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652D10" w14:textId="42ABA22C" w:rsidR="00045666" w:rsidRPr="00B06AFE" w:rsidRDefault="008A3A84">
      <w:pPr>
        <w:pBdr>
          <w:top w:val="single" w:sz="24" w:space="0" w:color="000000"/>
          <w:left w:val="single" w:sz="24" w:space="4" w:color="000000"/>
          <w:bottom w:val="single" w:sz="24" w:space="1" w:color="000000"/>
          <w:right w:val="single" w:sz="24" w:space="4" w:color="000000"/>
        </w:pBdr>
        <w:jc w:val="center"/>
        <w:rPr>
          <w:rFonts w:ascii="Arial" w:hAnsi="Arial" w:cs="Arial"/>
          <w:b/>
          <w:sz w:val="28"/>
        </w:rPr>
      </w:pPr>
      <w:r w:rsidRPr="00B06AFE">
        <w:rPr>
          <w:rFonts w:ascii="Arial" w:hAnsi="Arial" w:cs="Arial"/>
          <w:b/>
          <w:sz w:val="28"/>
        </w:rPr>
        <w:t>CADRE DE REPONSE TECHNIQUE</w:t>
      </w:r>
    </w:p>
    <w:p w14:paraId="0A7EC876" w14:textId="4D75DEBB" w:rsidR="00045666" w:rsidRPr="00B06AFE" w:rsidRDefault="00872283">
      <w:pPr>
        <w:pBdr>
          <w:top w:val="single" w:sz="24" w:space="0" w:color="000000"/>
          <w:left w:val="single" w:sz="24" w:space="4" w:color="000000"/>
          <w:bottom w:val="single" w:sz="24" w:space="1" w:color="000000"/>
          <w:right w:val="single" w:sz="24" w:space="4" w:color="000000"/>
        </w:pBdr>
        <w:jc w:val="center"/>
        <w:rPr>
          <w:rFonts w:ascii="Arial" w:hAnsi="Arial" w:cs="Arial"/>
          <w:b/>
          <w:sz w:val="28"/>
        </w:rPr>
      </w:pPr>
      <w:r w:rsidRPr="00B06AFE">
        <w:rPr>
          <w:rFonts w:ascii="Arial" w:hAnsi="Arial" w:cs="Arial"/>
          <w:b/>
          <w:sz w:val="28"/>
        </w:rPr>
        <w:t xml:space="preserve">SOCIETE : </w:t>
      </w:r>
      <w:r w:rsidRPr="00B06AFE">
        <w:rPr>
          <w:rFonts w:ascii="Arial" w:hAnsi="Arial" w:cs="Arial"/>
          <w:b/>
          <w:sz w:val="28"/>
          <w:highlight w:val="yellow"/>
        </w:rPr>
        <w:t xml:space="preserve">nom </w:t>
      </w:r>
      <w:r w:rsidR="00E33EF3" w:rsidRPr="00B06AFE">
        <w:rPr>
          <w:rFonts w:ascii="Arial" w:hAnsi="Arial" w:cs="Arial"/>
          <w:b/>
          <w:sz w:val="28"/>
          <w:highlight w:val="yellow"/>
        </w:rPr>
        <w:t xml:space="preserve">du </w:t>
      </w:r>
      <w:r w:rsidR="002865EE" w:rsidRPr="00B06AFE">
        <w:rPr>
          <w:rFonts w:ascii="Arial" w:hAnsi="Arial" w:cs="Arial"/>
          <w:b/>
          <w:sz w:val="28"/>
          <w:highlight w:val="yellow"/>
        </w:rPr>
        <w:t>soumissionnaire</w:t>
      </w:r>
    </w:p>
    <w:p w14:paraId="00A121BD" w14:textId="353EFD28" w:rsidR="002865EE" w:rsidRPr="00B06AFE" w:rsidRDefault="002865EE">
      <w:pPr>
        <w:pBdr>
          <w:top w:val="single" w:sz="24" w:space="0" w:color="000000"/>
          <w:left w:val="single" w:sz="24" w:space="4" w:color="000000"/>
          <w:bottom w:val="single" w:sz="24" w:space="1" w:color="000000"/>
          <w:right w:val="single" w:sz="24" w:space="4" w:color="000000"/>
        </w:pBdr>
        <w:jc w:val="center"/>
        <w:rPr>
          <w:rFonts w:ascii="Arial" w:hAnsi="Arial" w:cs="Arial"/>
          <w:b/>
          <w:sz w:val="28"/>
        </w:rPr>
      </w:pPr>
      <w:r w:rsidRPr="00B06AFE">
        <w:rPr>
          <w:rFonts w:ascii="Arial" w:hAnsi="Arial" w:cs="Arial"/>
          <w:b/>
          <w:sz w:val="28"/>
        </w:rPr>
        <w:t xml:space="preserve">Référence du Document : </w:t>
      </w:r>
      <w:r w:rsidRPr="00B06AFE">
        <w:rPr>
          <w:rFonts w:ascii="Arial" w:hAnsi="Arial" w:cs="Arial"/>
          <w:b/>
          <w:sz w:val="28"/>
          <w:highlight w:val="yellow"/>
        </w:rPr>
        <w:t>ref soumissionnaire</w:t>
      </w:r>
    </w:p>
    <w:p w14:paraId="2C226FF1" w14:textId="77777777" w:rsidR="00764CDF" w:rsidRDefault="00764CDF" w:rsidP="00FA4D67">
      <w:pPr>
        <w:jc w:val="center"/>
        <w:rPr>
          <w:rFonts w:ascii="Arial" w:hAnsi="Arial" w:cs="Arial"/>
          <w:b/>
          <w:sz w:val="26"/>
        </w:rPr>
      </w:pPr>
    </w:p>
    <w:p w14:paraId="3CDCFDE8" w14:textId="347EE99B" w:rsidR="00045666" w:rsidRDefault="00FA4D67" w:rsidP="00FA4D67">
      <w:pPr>
        <w:jc w:val="center"/>
        <w:rPr>
          <w:rFonts w:ascii="Arial" w:hAnsi="Arial" w:cs="Arial"/>
          <w:b/>
          <w:sz w:val="26"/>
        </w:rPr>
      </w:pPr>
      <w:r w:rsidRPr="00B06AFE">
        <w:rPr>
          <w:rFonts w:ascii="Arial" w:hAnsi="Arial" w:cs="Arial"/>
          <w:b/>
          <w:sz w:val="28"/>
          <w:szCs w:val="24"/>
        </w:rPr>
        <w:t xml:space="preserve">AFFAIRE </w:t>
      </w:r>
      <w:r w:rsidR="009B2645">
        <w:rPr>
          <w:rFonts w:ascii="Arial" w:hAnsi="Arial" w:cs="Arial"/>
          <w:b/>
          <w:sz w:val="28"/>
          <w:szCs w:val="24"/>
        </w:rPr>
        <w:t>20</w:t>
      </w:r>
      <w:r w:rsidR="00CF659B">
        <w:rPr>
          <w:rFonts w:ascii="Arial" w:hAnsi="Arial" w:cs="Arial"/>
          <w:b/>
          <w:sz w:val="28"/>
          <w:szCs w:val="24"/>
        </w:rPr>
        <w:t>25-04</w:t>
      </w:r>
      <w:r w:rsidR="00446AE0">
        <w:rPr>
          <w:rFonts w:ascii="Arial" w:hAnsi="Arial" w:cs="Arial"/>
          <w:b/>
          <w:sz w:val="28"/>
          <w:szCs w:val="24"/>
        </w:rPr>
        <w:t>8</w:t>
      </w:r>
      <w:r w:rsidR="00CF659B">
        <w:rPr>
          <w:rFonts w:ascii="Arial" w:hAnsi="Arial" w:cs="Arial"/>
          <w:b/>
          <w:sz w:val="28"/>
          <w:szCs w:val="24"/>
        </w:rPr>
        <w:t>-BL</w:t>
      </w:r>
      <w:r w:rsidRPr="00B06AFE">
        <w:rPr>
          <w:rFonts w:ascii="Arial" w:hAnsi="Arial" w:cs="Arial"/>
          <w:b/>
          <w:sz w:val="28"/>
          <w:szCs w:val="24"/>
        </w:rPr>
        <w:t>_CRT_</w:t>
      </w:r>
      <w:r w:rsidR="009B2645" w:rsidRPr="009B2645">
        <w:t xml:space="preserve"> </w:t>
      </w:r>
      <w:r w:rsidR="00446AE0" w:rsidRPr="00446AE0">
        <w:rPr>
          <w:rFonts w:ascii="Arial" w:hAnsi="Arial" w:cs="Arial"/>
          <w:b/>
          <w:sz w:val="28"/>
          <w:szCs w:val="24"/>
        </w:rPr>
        <w:t>Maintenance préventive et curative des installations sanitaires et des productions d’eau chaude du site de Synchrotron SOLEI</w:t>
      </w:r>
      <w:r w:rsidR="00446AE0">
        <w:rPr>
          <w:rFonts w:ascii="Arial" w:hAnsi="Arial" w:cs="Arial"/>
          <w:b/>
          <w:sz w:val="28"/>
          <w:szCs w:val="24"/>
        </w:rPr>
        <w:t>L</w:t>
      </w:r>
    </w:p>
    <w:p w14:paraId="724FF87E" w14:textId="77777777" w:rsidR="00E33EF3" w:rsidRDefault="00E33EF3">
      <w:pPr>
        <w:rPr>
          <w:rFonts w:ascii="Arial" w:hAnsi="Arial" w:cs="Arial"/>
          <w:b/>
          <w:sz w:val="26"/>
        </w:rPr>
      </w:pPr>
    </w:p>
    <w:p w14:paraId="399F2DA9" w14:textId="12CB512C" w:rsidR="00045666" w:rsidRPr="00B06AFE" w:rsidRDefault="008A3A84">
      <w:pPr>
        <w:tabs>
          <w:tab w:val="left" w:pos="3495"/>
        </w:tabs>
        <w:rPr>
          <w:rFonts w:ascii="Arial" w:hAnsi="Arial" w:cs="Arial"/>
          <w:b/>
          <w:bCs/>
          <w:sz w:val="28"/>
          <w:szCs w:val="24"/>
          <w:u w:val="single"/>
        </w:rPr>
      </w:pPr>
      <w:r w:rsidRPr="00B06AFE">
        <w:rPr>
          <w:rFonts w:ascii="Arial" w:hAnsi="Arial" w:cs="Arial"/>
          <w:b/>
          <w:bCs/>
          <w:sz w:val="28"/>
          <w:szCs w:val="24"/>
          <w:u w:val="single"/>
        </w:rPr>
        <w:t>CONSIGNES :</w:t>
      </w:r>
    </w:p>
    <w:p w14:paraId="7717C600" w14:textId="1F9DEF82" w:rsidR="00045666" w:rsidRDefault="008A3A84">
      <w:pPr>
        <w:pStyle w:val="Paragraphedeliste"/>
        <w:numPr>
          <w:ilvl w:val="0"/>
          <w:numId w:val="2"/>
        </w:numPr>
        <w:tabs>
          <w:tab w:val="left" w:pos="3495"/>
        </w:tabs>
        <w:rPr>
          <w:rFonts w:ascii="Arial" w:hAnsi="Arial" w:cs="Arial"/>
        </w:rPr>
      </w:pPr>
      <w:r>
        <w:rPr>
          <w:rFonts w:ascii="Arial" w:hAnsi="Arial" w:cs="Arial"/>
        </w:rPr>
        <w:t xml:space="preserve">Le </w:t>
      </w:r>
      <w:r w:rsidR="00E33EF3">
        <w:rPr>
          <w:rFonts w:ascii="Arial" w:hAnsi="Arial" w:cs="Arial"/>
        </w:rPr>
        <w:t>soumissionnaire</w:t>
      </w:r>
      <w:r>
        <w:rPr>
          <w:rFonts w:ascii="Arial" w:hAnsi="Arial" w:cs="Arial"/>
        </w:rPr>
        <w:t xml:space="preserve"> </w:t>
      </w:r>
      <w:r>
        <w:rPr>
          <w:rFonts w:ascii="Arial" w:hAnsi="Arial" w:cs="Arial"/>
          <w:b/>
          <w:bCs/>
        </w:rPr>
        <w:t>doit répondre à toutes les questions sinon son offre sera jugée irrégulière au sens de l’article L.2152-2 du Code de la commande publique</w:t>
      </w:r>
      <w:r>
        <w:rPr>
          <w:rFonts w:ascii="Arial" w:hAnsi="Arial" w:cs="Arial"/>
        </w:rPr>
        <w:t>.</w:t>
      </w:r>
    </w:p>
    <w:p w14:paraId="7AE7DE48" w14:textId="77777777" w:rsidR="00E33EF3" w:rsidRPr="00E33EF3" w:rsidRDefault="00E33EF3" w:rsidP="00E33EF3">
      <w:pPr>
        <w:pStyle w:val="Paragraphedeliste"/>
        <w:rPr>
          <w:rFonts w:asciiTheme="minorHAnsi" w:hAnsiTheme="minorHAnsi"/>
          <w:i/>
        </w:rPr>
      </w:pPr>
    </w:p>
    <w:p w14:paraId="14D08271" w14:textId="3AF02E42" w:rsidR="00E33EF3" w:rsidRPr="00E33EF3" w:rsidRDefault="00E33EF3" w:rsidP="00E33EF3">
      <w:pPr>
        <w:pStyle w:val="Paragraphedeliste"/>
        <w:numPr>
          <w:ilvl w:val="0"/>
          <w:numId w:val="2"/>
        </w:numPr>
        <w:rPr>
          <w:rFonts w:asciiTheme="minorHAnsi" w:hAnsiTheme="minorHAnsi"/>
          <w:iCs/>
        </w:rPr>
      </w:pPr>
      <w:r w:rsidRPr="00E33EF3">
        <w:rPr>
          <w:iCs/>
        </w:rPr>
        <w:t xml:space="preserve">Le soumissionnaire devra remettre à l’appui de son offre ce cadre de réponse technique. Son offre technique ne sera jugée que sur les éléments renseignés ci-dessous. Il peut être fait référence à d’autres documents uniquement s’il est précisé la ou les pages concernées. </w:t>
      </w:r>
    </w:p>
    <w:p w14:paraId="6613F133" w14:textId="604B2587" w:rsidR="00045666" w:rsidRDefault="00045666">
      <w:pPr>
        <w:pStyle w:val="Paragraphedeliste"/>
        <w:tabs>
          <w:tab w:val="left" w:pos="3495"/>
        </w:tabs>
        <w:rPr>
          <w:rFonts w:ascii="Arial" w:hAnsi="Arial" w:cs="Arial"/>
        </w:rPr>
      </w:pPr>
    </w:p>
    <w:p w14:paraId="26190D77" w14:textId="1D6F90D2" w:rsidR="00045666" w:rsidRDefault="008A3A84">
      <w:pPr>
        <w:pStyle w:val="Paragraphedeliste"/>
        <w:numPr>
          <w:ilvl w:val="0"/>
          <w:numId w:val="2"/>
        </w:numPr>
        <w:tabs>
          <w:tab w:val="left" w:pos="3495"/>
        </w:tabs>
        <w:rPr>
          <w:rFonts w:ascii="Arial" w:hAnsi="Arial" w:cs="Arial"/>
        </w:rPr>
      </w:pPr>
      <w:r>
        <w:rPr>
          <w:rFonts w:ascii="Arial" w:hAnsi="Arial" w:cs="Arial"/>
        </w:rPr>
        <w:t>Les réponses aux questions posées dans ce document sont des engagements contractuels de la part du candidat. Toute discordance entre les informations renseignées et l’exécution du marché pourra entraîner l’application de pénalités ou sa résiliation.</w:t>
      </w:r>
    </w:p>
    <w:p w14:paraId="2A266333" w14:textId="77777777" w:rsidR="00045666" w:rsidRDefault="00045666">
      <w:pPr>
        <w:pStyle w:val="Paragraphedeliste"/>
        <w:rPr>
          <w:rFonts w:ascii="Arial" w:hAnsi="Arial" w:cs="Arial"/>
        </w:rPr>
      </w:pPr>
    </w:p>
    <w:p w14:paraId="1DB8749F" w14:textId="457C3C14" w:rsidR="00045666" w:rsidRDefault="008A3A84">
      <w:pPr>
        <w:pStyle w:val="Paragraphedeliste"/>
        <w:numPr>
          <w:ilvl w:val="0"/>
          <w:numId w:val="2"/>
        </w:numPr>
        <w:tabs>
          <w:tab w:val="left" w:pos="3495"/>
        </w:tabs>
        <w:rPr>
          <w:rFonts w:ascii="Arial" w:hAnsi="Arial" w:cs="Arial"/>
        </w:rPr>
      </w:pPr>
      <w:r>
        <w:rPr>
          <w:rFonts w:ascii="Arial" w:hAnsi="Arial" w:cs="Arial"/>
        </w:rPr>
        <w:t xml:space="preserve">Les différents encarts doivent être complétés et leur ordre respecté. </w:t>
      </w:r>
      <w:r>
        <w:rPr>
          <w:rFonts w:ascii="Arial" w:hAnsi="Arial" w:cs="Arial"/>
          <w:b/>
          <w:bCs/>
          <w:color w:val="C00000"/>
        </w:rPr>
        <w:t xml:space="preserve">Le cadre de réponse technique ne pourra dépasser </w:t>
      </w:r>
      <w:r w:rsidR="001D32A7">
        <w:rPr>
          <w:rFonts w:ascii="Arial" w:hAnsi="Arial" w:cs="Arial"/>
          <w:b/>
          <w:bCs/>
          <w:color w:val="C00000"/>
        </w:rPr>
        <w:t>quinze</w:t>
      </w:r>
      <w:r>
        <w:rPr>
          <w:rFonts w:ascii="Arial" w:hAnsi="Arial" w:cs="Arial"/>
          <w:b/>
          <w:bCs/>
          <w:color w:val="C00000"/>
        </w:rPr>
        <w:t xml:space="preserve"> (</w:t>
      </w:r>
      <w:r w:rsidR="001D32A7">
        <w:rPr>
          <w:rFonts w:ascii="Arial" w:hAnsi="Arial" w:cs="Arial"/>
          <w:b/>
          <w:bCs/>
          <w:color w:val="C00000"/>
        </w:rPr>
        <w:t>15</w:t>
      </w:r>
      <w:r>
        <w:rPr>
          <w:rFonts w:ascii="Arial" w:hAnsi="Arial" w:cs="Arial"/>
          <w:b/>
          <w:bCs/>
          <w:color w:val="C00000"/>
        </w:rPr>
        <w:t>) pages (une page = un recto), hors annexes, hors présente page de garde.</w:t>
      </w:r>
      <w:r>
        <w:rPr>
          <w:rFonts w:ascii="Arial" w:hAnsi="Arial" w:cs="Arial"/>
          <w:color w:val="C00000"/>
        </w:rPr>
        <w:t xml:space="preserve"> </w:t>
      </w:r>
      <w:r>
        <w:rPr>
          <w:rFonts w:ascii="Arial" w:hAnsi="Arial" w:cs="Arial"/>
          <w:b/>
          <w:bCs/>
        </w:rPr>
        <w:t>Toutes les pages dépassant cette limite ne seront pas analysées.</w:t>
      </w:r>
      <w:r>
        <w:rPr>
          <w:rFonts w:ascii="Arial" w:hAnsi="Arial" w:cs="Arial"/>
        </w:rPr>
        <w:t xml:space="preserve"> </w:t>
      </w:r>
    </w:p>
    <w:p w14:paraId="485EAA1D" w14:textId="77777777" w:rsidR="00045666" w:rsidRDefault="00045666">
      <w:pPr>
        <w:pStyle w:val="Paragraphedeliste"/>
        <w:rPr>
          <w:rFonts w:ascii="Arial" w:hAnsi="Arial" w:cs="Arial"/>
          <w:b/>
          <w:bCs/>
        </w:rPr>
      </w:pPr>
    </w:p>
    <w:p w14:paraId="72B0F6C5" w14:textId="280D81EE" w:rsidR="00045666" w:rsidRDefault="008A3A84">
      <w:pPr>
        <w:pStyle w:val="Paragraphedeliste"/>
        <w:numPr>
          <w:ilvl w:val="0"/>
          <w:numId w:val="2"/>
        </w:numPr>
        <w:tabs>
          <w:tab w:val="left" w:pos="3495"/>
        </w:tabs>
        <w:rPr>
          <w:rFonts w:ascii="Arial" w:hAnsi="Arial" w:cs="Arial"/>
        </w:rPr>
      </w:pPr>
      <w:r>
        <w:rPr>
          <w:rFonts w:ascii="Arial" w:hAnsi="Arial" w:cs="Arial"/>
          <w:b/>
          <w:bCs/>
        </w:rPr>
        <w:t xml:space="preserve">Le </w:t>
      </w:r>
      <w:r w:rsidR="00E33EF3">
        <w:rPr>
          <w:rFonts w:ascii="Arial" w:hAnsi="Arial" w:cs="Arial"/>
          <w:b/>
          <w:bCs/>
        </w:rPr>
        <w:t>soumissionnaire</w:t>
      </w:r>
      <w:r>
        <w:rPr>
          <w:rFonts w:ascii="Arial" w:hAnsi="Arial" w:cs="Arial"/>
          <w:b/>
          <w:bCs/>
        </w:rPr>
        <w:t xml:space="preserve"> </w:t>
      </w:r>
      <w:r w:rsidR="002865EE">
        <w:rPr>
          <w:rFonts w:ascii="Arial" w:hAnsi="Arial" w:cs="Arial"/>
          <w:b/>
          <w:bCs/>
        </w:rPr>
        <w:t>peut</w:t>
      </w:r>
      <w:r>
        <w:rPr>
          <w:rFonts w:ascii="Arial" w:hAnsi="Arial" w:cs="Arial"/>
          <w:b/>
          <w:bCs/>
        </w:rPr>
        <w:t xml:space="preserve"> ajouter des annexes </w:t>
      </w:r>
      <w:r w:rsidR="0060573C">
        <w:rPr>
          <w:rFonts w:ascii="Arial" w:hAnsi="Arial" w:cs="Arial"/>
          <w:b/>
          <w:bCs/>
        </w:rPr>
        <w:t>s’il les juge</w:t>
      </w:r>
      <w:r>
        <w:rPr>
          <w:rFonts w:ascii="Arial" w:hAnsi="Arial" w:cs="Arial"/>
          <w:b/>
          <w:bCs/>
        </w:rPr>
        <w:t xml:space="preserve"> utiles à la compréhension de </w:t>
      </w:r>
      <w:r w:rsidR="00E33EF3">
        <w:rPr>
          <w:rFonts w:ascii="Arial" w:hAnsi="Arial" w:cs="Arial"/>
          <w:b/>
          <w:bCs/>
        </w:rPr>
        <w:t>son</w:t>
      </w:r>
      <w:r>
        <w:rPr>
          <w:rFonts w:ascii="Arial" w:hAnsi="Arial" w:cs="Arial"/>
          <w:b/>
          <w:bCs/>
        </w:rPr>
        <w:t xml:space="preserve"> offre, </w:t>
      </w:r>
      <w:r>
        <w:rPr>
          <w:rFonts w:ascii="Arial" w:hAnsi="Arial" w:cs="Arial"/>
          <w:b/>
          <w:bCs/>
          <w:color w:val="C00000"/>
        </w:rPr>
        <w:t xml:space="preserve">dans la limite de </w:t>
      </w:r>
      <w:r w:rsidR="001D32A7">
        <w:rPr>
          <w:rFonts w:ascii="Arial" w:hAnsi="Arial" w:cs="Arial"/>
          <w:b/>
          <w:bCs/>
          <w:color w:val="C00000"/>
        </w:rPr>
        <w:t>cinq</w:t>
      </w:r>
      <w:r w:rsidR="00D756FB">
        <w:rPr>
          <w:rFonts w:ascii="Arial" w:hAnsi="Arial" w:cs="Arial"/>
          <w:b/>
          <w:bCs/>
          <w:color w:val="C00000"/>
        </w:rPr>
        <w:t xml:space="preserve"> </w:t>
      </w:r>
      <w:r w:rsidR="001D32A7">
        <w:rPr>
          <w:rFonts w:ascii="Arial" w:hAnsi="Arial" w:cs="Arial"/>
          <w:b/>
          <w:bCs/>
          <w:color w:val="C00000"/>
        </w:rPr>
        <w:t>(5</w:t>
      </w:r>
      <w:r w:rsidR="00FA4D67">
        <w:rPr>
          <w:rFonts w:ascii="Arial" w:hAnsi="Arial" w:cs="Arial"/>
          <w:b/>
          <w:bCs/>
          <w:color w:val="C00000"/>
        </w:rPr>
        <w:t>)</w:t>
      </w:r>
      <w:r>
        <w:rPr>
          <w:rFonts w:ascii="Arial" w:hAnsi="Arial" w:cs="Arial"/>
          <w:b/>
          <w:bCs/>
          <w:color w:val="C00000"/>
        </w:rPr>
        <w:t xml:space="preserve"> pages </w:t>
      </w:r>
      <w:bookmarkStart w:id="0" w:name="__DdeLink__956_1451900546"/>
      <w:r>
        <w:rPr>
          <w:rFonts w:ascii="Arial" w:hAnsi="Arial" w:cs="Arial"/>
          <w:b/>
          <w:bCs/>
          <w:color w:val="C00000"/>
        </w:rPr>
        <w:t>(une page = un recto</w:t>
      </w:r>
      <w:bookmarkEnd w:id="0"/>
      <w:r w:rsidR="001070F2">
        <w:rPr>
          <w:rFonts w:ascii="Arial" w:hAnsi="Arial" w:cs="Arial"/>
          <w:b/>
          <w:bCs/>
          <w:color w:val="C00000"/>
        </w:rPr>
        <w:t>) pour justifier des points présentés (qualifications, plan de maintenance, …)</w:t>
      </w:r>
      <w:r>
        <w:rPr>
          <w:rFonts w:ascii="Arial" w:hAnsi="Arial" w:cs="Arial"/>
          <w:b/>
          <w:bCs/>
          <w:color w:val="C00000"/>
        </w:rPr>
        <w:t>.</w:t>
      </w:r>
      <w:r>
        <w:rPr>
          <w:rFonts w:ascii="Arial" w:hAnsi="Arial" w:cs="Arial"/>
          <w:color w:val="C00000"/>
        </w:rPr>
        <w:t xml:space="preserve"> </w:t>
      </w:r>
      <w:r>
        <w:rPr>
          <w:rFonts w:ascii="Arial" w:hAnsi="Arial" w:cs="Arial"/>
        </w:rPr>
        <w:t xml:space="preserve">Le cas échéant, les renvois aux annexes devront être précis (nom du document, numéro de page…). </w:t>
      </w:r>
      <w:r w:rsidR="001070F2" w:rsidRPr="001070F2">
        <w:rPr>
          <w:rFonts w:ascii="Arial" w:hAnsi="Arial" w:cs="Arial"/>
        </w:rPr>
        <w:t xml:space="preserve">Une annexe ne sera consultée que si le paragraphe qu'elle complète renvoie explicitement à cette annexe clairement identifiée. </w:t>
      </w:r>
      <w:r>
        <w:rPr>
          <w:rFonts w:ascii="Arial" w:hAnsi="Arial" w:cs="Arial"/>
          <w:b/>
          <w:bCs/>
        </w:rPr>
        <w:t>Toutes les pages dépassant cette limite ne seront pas analysées.</w:t>
      </w:r>
    </w:p>
    <w:p w14:paraId="09F7D469" w14:textId="77777777" w:rsidR="00045666" w:rsidRDefault="00045666">
      <w:pPr>
        <w:pStyle w:val="Paragraphedeliste"/>
        <w:rPr>
          <w:rFonts w:ascii="Arial" w:hAnsi="Arial" w:cs="Arial"/>
        </w:rPr>
      </w:pPr>
    </w:p>
    <w:p w14:paraId="039C88E7" w14:textId="77777777" w:rsidR="00045666" w:rsidRDefault="008A3A84">
      <w:pPr>
        <w:pStyle w:val="Paragraphedeliste"/>
        <w:numPr>
          <w:ilvl w:val="0"/>
          <w:numId w:val="2"/>
        </w:numPr>
        <w:tabs>
          <w:tab w:val="left" w:pos="3495"/>
        </w:tabs>
        <w:rPr>
          <w:rFonts w:ascii="Arial" w:hAnsi="Arial" w:cs="Arial"/>
        </w:rPr>
      </w:pPr>
      <w:r>
        <w:rPr>
          <w:rFonts w:ascii="Arial" w:hAnsi="Arial" w:cs="Arial"/>
        </w:rPr>
        <w:t>Les renseignements indiqués ci-après doivent être liés directement à l’objet du marché en répondant précisément aux différents points demandés et ne doivent en conséquence ne pas être une simple énumération de l’organisation des moyens généraux de l’entreprise.</w:t>
      </w:r>
    </w:p>
    <w:p w14:paraId="5F582A10" w14:textId="77777777" w:rsidR="00764CDF" w:rsidRPr="00764CDF" w:rsidRDefault="00764CDF" w:rsidP="00764CDF">
      <w:pPr>
        <w:pStyle w:val="Paragraphedeliste"/>
        <w:rPr>
          <w:rFonts w:ascii="Arial" w:hAnsi="Arial" w:cs="Arial"/>
        </w:rPr>
      </w:pPr>
    </w:p>
    <w:p w14:paraId="2EC89064" w14:textId="2346DE9E" w:rsidR="00764CDF" w:rsidRDefault="00764CDF">
      <w:pPr>
        <w:pStyle w:val="Paragraphedeliste"/>
        <w:numPr>
          <w:ilvl w:val="0"/>
          <w:numId w:val="2"/>
        </w:numPr>
        <w:tabs>
          <w:tab w:val="left" w:pos="3495"/>
        </w:tabs>
        <w:rPr>
          <w:rFonts w:ascii="Arial" w:hAnsi="Arial" w:cs="Arial"/>
        </w:rPr>
      </w:pPr>
      <w:r w:rsidRPr="00764CDF">
        <w:rPr>
          <w:rFonts w:ascii="Arial" w:hAnsi="Arial" w:cs="Arial"/>
        </w:rPr>
        <w:t>La notation de la valeur technique sera exclusivement fondée sur les informations fournies dans le présent document et ses éventuelles annexes, à l’exclusion de toute page supplémentaire, renvoi ou autres pièces jointes. Le non-respect des dispositions ci-dessus ne vaudra pas irrégularité de l’offre mais sera pénalisant.</w:t>
      </w:r>
    </w:p>
    <w:p w14:paraId="61C630A9" w14:textId="77777777" w:rsidR="00045666" w:rsidRDefault="00045666">
      <w:pPr>
        <w:pStyle w:val="Paragraphedeliste"/>
        <w:rPr>
          <w:rFonts w:ascii="Arial" w:hAnsi="Arial" w:cs="Arial"/>
        </w:rPr>
      </w:pPr>
    </w:p>
    <w:p w14:paraId="73693C10" w14:textId="04B8488F" w:rsidR="001070F2" w:rsidRDefault="00B06AFE" w:rsidP="001D32A7">
      <w:pPr>
        <w:jc w:val="left"/>
        <w:rPr>
          <w:rFonts w:ascii="Arial" w:hAnsi="Arial" w:cs="Arial"/>
          <w:b/>
          <w:bCs/>
          <w:sz w:val="24"/>
          <w:szCs w:val="24"/>
          <w:u w:val="single"/>
        </w:rPr>
      </w:pPr>
      <w:r>
        <w:rPr>
          <w:rFonts w:ascii="Arial" w:hAnsi="Arial" w:cs="Arial"/>
          <w:b/>
          <w:bCs/>
          <w:sz w:val="24"/>
          <w:szCs w:val="24"/>
          <w:u w:val="single"/>
        </w:rPr>
        <w:br w:type="page"/>
      </w:r>
      <w:r w:rsidR="00567770" w:rsidRPr="00567770">
        <w:rPr>
          <w:rFonts w:ascii="Arial" w:hAnsi="Arial" w:cs="Arial"/>
          <w:b/>
          <w:bCs/>
          <w:sz w:val="24"/>
          <w:szCs w:val="24"/>
          <w:u w:val="single"/>
        </w:rPr>
        <w:lastRenderedPageBreak/>
        <w:t>CHAPITRE OFFRE TECHNIQUE</w:t>
      </w:r>
    </w:p>
    <w:p w14:paraId="3EEE7E42" w14:textId="77777777" w:rsidR="00140CCC" w:rsidRPr="00567770" w:rsidRDefault="00140CCC" w:rsidP="00567770">
      <w:pPr>
        <w:pStyle w:val="Paragraphedeliste"/>
        <w:jc w:val="center"/>
        <w:rPr>
          <w:rFonts w:ascii="Arial" w:hAnsi="Arial" w:cs="Arial"/>
          <w:b/>
          <w:bCs/>
          <w:sz w:val="24"/>
          <w:szCs w:val="24"/>
          <w:u w:val="single"/>
        </w:rPr>
      </w:pPr>
    </w:p>
    <w:p w14:paraId="593770BB" w14:textId="373FED84" w:rsidR="002D77C4" w:rsidRPr="002D77C4" w:rsidRDefault="002D77C4" w:rsidP="002D77C4">
      <w:pPr>
        <w:spacing w:line="256" w:lineRule="auto"/>
        <w:rPr>
          <w:rFonts w:ascii="Arial" w:eastAsia="Calibri" w:hAnsi="Arial" w:cs="Arial"/>
          <w:b/>
          <w:u w:val="single"/>
        </w:rPr>
      </w:pPr>
      <w:r w:rsidRPr="002D77C4">
        <w:rPr>
          <w:rFonts w:ascii="Arial" w:eastAsia="Calibri" w:hAnsi="Arial" w:cs="Arial"/>
          <w:b/>
          <w:u w:val="single"/>
        </w:rPr>
        <w:t>Sous-Critère 1 : Moyens affectés à la mission (</w:t>
      </w:r>
      <w:r w:rsidR="001D32A7">
        <w:rPr>
          <w:rFonts w:ascii="Arial" w:eastAsia="Calibri" w:hAnsi="Arial" w:cs="Arial"/>
          <w:b/>
          <w:u w:val="single"/>
        </w:rPr>
        <w:t>4</w:t>
      </w:r>
      <w:r w:rsidRPr="002D77C4">
        <w:rPr>
          <w:rFonts w:ascii="Arial" w:eastAsia="Calibri" w:hAnsi="Arial" w:cs="Arial"/>
          <w:b/>
          <w:u w:val="single"/>
        </w:rPr>
        <w:t>0</w:t>
      </w:r>
      <w:r w:rsidR="002A7773">
        <w:rPr>
          <w:rFonts w:ascii="Arial" w:eastAsia="Calibri" w:hAnsi="Arial" w:cs="Arial"/>
          <w:b/>
          <w:u w:val="single"/>
        </w:rPr>
        <w:t xml:space="preserve"> </w:t>
      </w:r>
      <w:r w:rsidRPr="002D77C4">
        <w:rPr>
          <w:rFonts w:ascii="Arial" w:eastAsia="Calibri" w:hAnsi="Arial" w:cs="Arial"/>
          <w:b/>
          <w:u w:val="single"/>
        </w:rPr>
        <w:t>pts)</w:t>
      </w:r>
    </w:p>
    <w:p w14:paraId="3EEC8CC7" w14:textId="64442549" w:rsidR="002D77C4" w:rsidRPr="001D32A7" w:rsidRDefault="002D77C4" w:rsidP="002D77C4">
      <w:pPr>
        <w:numPr>
          <w:ilvl w:val="0"/>
          <w:numId w:val="6"/>
        </w:numPr>
        <w:spacing w:line="256" w:lineRule="auto"/>
        <w:ind w:left="709"/>
        <w:rPr>
          <w:rFonts w:ascii="Arial" w:eastAsia="Calibri" w:hAnsi="Arial" w:cs="Arial"/>
          <w:i/>
          <w:iCs/>
          <w:color w:val="000000" w:themeColor="text1"/>
        </w:rPr>
      </w:pPr>
      <w:r w:rsidRPr="001D32A7">
        <w:rPr>
          <w:rFonts w:ascii="Arial" w:eastAsia="Calibri" w:hAnsi="Arial" w:cs="Arial"/>
          <w:b/>
          <w:bCs/>
          <w:color w:val="000000" w:themeColor="text1"/>
        </w:rPr>
        <w:t xml:space="preserve">Moyens humains / </w:t>
      </w:r>
      <w:r w:rsidR="001D32A7" w:rsidRPr="001D32A7">
        <w:rPr>
          <w:rFonts w:ascii="Arial" w:eastAsia="Calibri" w:hAnsi="Arial" w:cs="Arial"/>
          <w:b/>
          <w:bCs/>
          <w:color w:val="000000" w:themeColor="text1"/>
        </w:rPr>
        <w:t>20</w:t>
      </w:r>
      <w:r w:rsidR="002A7773" w:rsidRPr="001D32A7">
        <w:rPr>
          <w:rFonts w:ascii="Arial" w:eastAsia="Calibri" w:hAnsi="Arial" w:cs="Arial"/>
          <w:b/>
          <w:bCs/>
          <w:color w:val="000000" w:themeColor="text1"/>
        </w:rPr>
        <w:t xml:space="preserve"> </w:t>
      </w:r>
      <w:r w:rsidRPr="001D32A7">
        <w:rPr>
          <w:rFonts w:ascii="Arial" w:eastAsia="Calibri" w:hAnsi="Arial" w:cs="Arial"/>
          <w:b/>
          <w:bCs/>
          <w:color w:val="000000" w:themeColor="text1"/>
        </w:rPr>
        <w:t xml:space="preserve">pts : </w:t>
      </w:r>
    </w:p>
    <w:p w14:paraId="13E175C7" w14:textId="46F0739B" w:rsidR="002D77C4" w:rsidRPr="001D32A7" w:rsidRDefault="002D77C4" w:rsidP="002D77C4">
      <w:pPr>
        <w:spacing w:line="256" w:lineRule="auto"/>
        <w:ind w:left="360"/>
        <w:rPr>
          <w:rFonts w:ascii="Arial" w:eastAsia="Calibri" w:hAnsi="Arial" w:cs="Arial"/>
          <w:i/>
          <w:iCs/>
          <w:color w:val="000000" w:themeColor="text1"/>
        </w:rPr>
      </w:pPr>
      <w:r w:rsidRPr="001D32A7">
        <w:rPr>
          <w:rFonts w:ascii="Arial" w:eastAsia="Calibri" w:hAnsi="Arial" w:cs="Arial"/>
          <w:i/>
          <w:iCs/>
          <w:color w:val="000000" w:themeColor="text1"/>
        </w:rPr>
        <w:t xml:space="preserve">Le soumissionnaire précise la composition de l’équipe dédiée y compris les compétences et l’expérience des intervenants pressentis, le nombre et le niveau de qualification du personnel mis en place (joindre des CV). </w:t>
      </w:r>
      <w:r w:rsidRPr="001D32A7">
        <w:rPr>
          <w:rFonts w:ascii="Arial" w:eastAsia="Times New Roman" w:hAnsi="Arial" w:cs="Arial"/>
          <w:i/>
          <w:iCs/>
          <w:color w:val="000000" w:themeColor="text1"/>
          <w:lang w:eastAsia="zh-CN" w:bidi="hi-IN"/>
        </w:rPr>
        <w:t>Présentation des compétences et habilitation des personnes pressenties pour réaliser les contrôles</w:t>
      </w:r>
      <w:r w:rsidR="001D32A7" w:rsidRPr="001D32A7">
        <w:rPr>
          <w:rFonts w:ascii="Arial" w:eastAsia="Times New Roman" w:hAnsi="Arial" w:cs="Arial"/>
          <w:i/>
          <w:iCs/>
          <w:color w:val="000000" w:themeColor="text1"/>
          <w:lang w:eastAsia="zh-CN" w:bidi="hi-IN"/>
        </w:rPr>
        <w:t>.</w:t>
      </w:r>
      <w:r w:rsidRPr="001D32A7">
        <w:rPr>
          <w:rFonts w:ascii="Arial" w:eastAsia="Calibri" w:hAnsi="Arial" w:cs="Arial"/>
          <w:i/>
          <w:iCs/>
          <w:color w:val="000000" w:themeColor="text1"/>
        </w:rPr>
        <w:t xml:space="preserve"> Il doit également décrire les agréments obtenus par les fabricants à intervenir sur les appareils (Joindre les certifications et/ou agréments des fabricants au bénéfice du candidat).</w:t>
      </w:r>
    </w:p>
    <w:p w14:paraId="66843C21" w14:textId="77777777" w:rsidR="007A15A5" w:rsidRDefault="007A15A5" w:rsidP="00262662">
      <w:pPr>
        <w:rPr>
          <w:rFonts w:ascii="Arial" w:hAnsi="Arial" w:cs="Arial"/>
          <w:b/>
          <w:u w:val="single"/>
        </w:rPr>
      </w:pPr>
    </w:p>
    <w:p w14:paraId="31987F0C" w14:textId="77777777" w:rsidR="001070F2" w:rsidRDefault="001070F2" w:rsidP="00984E28">
      <w:pPr>
        <w:pBdr>
          <w:top w:val="single" w:sz="2" w:space="1" w:color="000000"/>
          <w:left w:val="single" w:sz="2" w:space="1" w:color="000000"/>
          <w:bottom w:val="single" w:sz="2" w:space="0"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424EBD83" w14:textId="77777777" w:rsidR="001070F2" w:rsidRPr="004C78B8" w:rsidRDefault="001070F2" w:rsidP="00984E28">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2BCBA106" w14:textId="77777777" w:rsidR="009B2645" w:rsidRDefault="009B2645" w:rsidP="00984E28">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3166E7D1" w14:textId="77777777" w:rsidR="001070F2" w:rsidRPr="004C78B8" w:rsidRDefault="001070F2" w:rsidP="00984E28">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53D80648" w14:textId="77777777" w:rsidR="001070F2" w:rsidRPr="004C78B8" w:rsidRDefault="001070F2" w:rsidP="00984E28">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2175CB54" w14:textId="77777777" w:rsidR="001070F2" w:rsidRPr="004C78B8" w:rsidRDefault="001070F2" w:rsidP="00984E28">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3F0620D2" w14:textId="77777777" w:rsidR="001070F2" w:rsidRPr="004C78B8" w:rsidRDefault="001070F2" w:rsidP="00984E28">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6925E0D1" w14:textId="77777777" w:rsidR="001070F2" w:rsidRDefault="001070F2" w:rsidP="00984E28">
      <w:pPr>
        <w:pBdr>
          <w:top w:val="single" w:sz="2" w:space="1" w:color="000000"/>
          <w:left w:val="single" w:sz="2" w:space="1" w:color="000000"/>
          <w:bottom w:val="single" w:sz="2" w:space="0" w:color="000000"/>
          <w:right w:val="single" w:sz="2" w:space="1" w:color="000000"/>
        </w:pBdr>
        <w:rPr>
          <w:rFonts w:ascii="Arial" w:hAnsi="Arial" w:cs="Arial"/>
          <w:b/>
          <w:bCs/>
          <w:i/>
          <w:iCs/>
        </w:rPr>
      </w:pPr>
    </w:p>
    <w:p w14:paraId="6BFBAFE9" w14:textId="77777777" w:rsidR="001070F2" w:rsidRDefault="001070F2" w:rsidP="00FC144D">
      <w:pPr>
        <w:spacing w:after="0"/>
        <w:rPr>
          <w:rFonts w:ascii="Arial" w:eastAsia="Times New Roman" w:hAnsi="Arial" w:cs="Arial"/>
          <w:lang w:eastAsia="zh-CN" w:bidi="hi-IN"/>
        </w:rPr>
      </w:pPr>
    </w:p>
    <w:p w14:paraId="669FBB71" w14:textId="501798BF" w:rsidR="00984E28" w:rsidRPr="00984E28" w:rsidRDefault="00984E28" w:rsidP="00984E28">
      <w:pPr>
        <w:numPr>
          <w:ilvl w:val="0"/>
          <w:numId w:val="6"/>
        </w:numPr>
        <w:spacing w:line="256" w:lineRule="auto"/>
        <w:ind w:left="709"/>
        <w:rPr>
          <w:rFonts w:ascii="Arial" w:eastAsia="Calibri" w:hAnsi="Arial" w:cs="Arial"/>
          <w:b/>
          <w:bCs/>
        </w:rPr>
      </w:pPr>
      <w:r w:rsidRPr="00984E28">
        <w:rPr>
          <w:rFonts w:ascii="Arial" w:eastAsia="Calibri" w:hAnsi="Arial" w:cs="Arial"/>
          <w:b/>
          <w:bCs/>
        </w:rPr>
        <w:t xml:space="preserve">Moyens matériels / </w:t>
      </w:r>
      <w:r w:rsidR="001D32A7">
        <w:rPr>
          <w:rFonts w:ascii="Arial" w:eastAsia="Calibri" w:hAnsi="Arial" w:cs="Arial"/>
          <w:b/>
          <w:bCs/>
        </w:rPr>
        <w:t>20</w:t>
      </w:r>
      <w:r w:rsidRPr="00984E28">
        <w:rPr>
          <w:rFonts w:ascii="Arial" w:eastAsia="Calibri" w:hAnsi="Arial" w:cs="Arial"/>
          <w:b/>
          <w:bCs/>
        </w:rPr>
        <w:t xml:space="preserve"> pts :</w:t>
      </w:r>
      <w:r w:rsidRPr="00984E28">
        <w:rPr>
          <w:rFonts w:ascii="Arial" w:eastAsia="Calibri" w:hAnsi="Arial" w:cs="Arial"/>
          <w:b/>
          <w:bCs/>
        </w:rPr>
        <w:tab/>
      </w:r>
    </w:p>
    <w:p w14:paraId="18E6D377" w14:textId="77777777" w:rsidR="00984E28" w:rsidRPr="001D32A7" w:rsidRDefault="00984E28" w:rsidP="00984E28">
      <w:pPr>
        <w:spacing w:line="256" w:lineRule="auto"/>
        <w:rPr>
          <w:rFonts w:ascii="Arial" w:eastAsia="Calibri" w:hAnsi="Arial" w:cs="Arial"/>
          <w:b/>
          <w:bCs/>
          <w:color w:val="000000" w:themeColor="text1"/>
        </w:rPr>
      </w:pPr>
      <w:r w:rsidRPr="001D32A7">
        <w:rPr>
          <w:rFonts w:ascii="Arial" w:eastAsia="Calibri" w:hAnsi="Arial" w:cs="Arial"/>
          <w:i/>
          <w:iCs/>
          <w:color w:val="000000" w:themeColor="text1"/>
        </w:rPr>
        <w:t>Le soumissionnaire précise l’ensemble des moyens technique et matériels mis à disposition de l’équipe pressentie (logiciels de travail, moyens de communications professionnels, EPI, véhicule, matériels, outillages…). Les fiches techniques doivent être fournies.</w:t>
      </w:r>
    </w:p>
    <w:p w14:paraId="7A4B97F4" w14:textId="77777777" w:rsidR="00984E28" w:rsidRDefault="00984E28" w:rsidP="00984E28">
      <w:pPr>
        <w:pBdr>
          <w:top w:val="single" w:sz="2" w:space="1" w:color="000000"/>
          <w:left w:val="single" w:sz="2" w:space="1" w:color="000000"/>
          <w:bottom w:val="single" w:sz="2" w:space="0"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41115391" w14:textId="77777777" w:rsidR="00984E28" w:rsidRPr="004C78B8" w:rsidRDefault="00984E28" w:rsidP="00984E28">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50BFB91E" w14:textId="77777777" w:rsidR="00984E28" w:rsidRDefault="00984E28" w:rsidP="00984E28">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662D8CC3" w14:textId="77777777" w:rsidR="00984E28" w:rsidRPr="004C78B8" w:rsidRDefault="00984E28" w:rsidP="00984E28">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7C7DFF03" w14:textId="77777777" w:rsidR="00984E28" w:rsidRPr="004C78B8" w:rsidRDefault="00984E28" w:rsidP="00984E28">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08ACFEB2" w14:textId="77777777" w:rsidR="00984E28" w:rsidRPr="004C78B8" w:rsidRDefault="00984E28" w:rsidP="00984E28">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6FB395A7" w14:textId="77777777" w:rsidR="00984E28" w:rsidRPr="004C78B8" w:rsidRDefault="00984E28" w:rsidP="00984E28">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57812133" w14:textId="77777777" w:rsidR="00984E28" w:rsidRDefault="00984E28" w:rsidP="00984E28">
      <w:pPr>
        <w:pBdr>
          <w:top w:val="single" w:sz="2" w:space="1" w:color="000000"/>
          <w:left w:val="single" w:sz="2" w:space="1" w:color="000000"/>
          <w:bottom w:val="single" w:sz="2" w:space="0" w:color="000000"/>
          <w:right w:val="single" w:sz="2" w:space="1" w:color="000000"/>
        </w:pBdr>
        <w:rPr>
          <w:rFonts w:ascii="Arial" w:hAnsi="Arial" w:cs="Arial"/>
          <w:b/>
          <w:bCs/>
          <w:i/>
          <w:iCs/>
        </w:rPr>
      </w:pPr>
    </w:p>
    <w:p w14:paraId="464208A0" w14:textId="3E250D71" w:rsidR="00CC584D" w:rsidRDefault="00CC584D">
      <w:pPr>
        <w:jc w:val="left"/>
        <w:rPr>
          <w:rFonts w:ascii="Arial" w:eastAsia="Times New Roman" w:hAnsi="Arial" w:cs="Arial"/>
          <w:lang w:eastAsia="zh-CN" w:bidi="hi-IN"/>
        </w:rPr>
      </w:pPr>
      <w:r>
        <w:rPr>
          <w:rFonts w:ascii="Arial" w:eastAsia="Times New Roman" w:hAnsi="Arial" w:cs="Arial"/>
          <w:lang w:eastAsia="zh-CN" w:bidi="hi-IN"/>
        </w:rPr>
        <w:br w:type="page"/>
      </w:r>
    </w:p>
    <w:p w14:paraId="2E816EDC" w14:textId="77777777" w:rsidR="00984E28" w:rsidRDefault="00984E28" w:rsidP="00FC144D">
      <w:pPr>
        <w:spacing w:after="0"/>
        <w:rPr>
          <w:rFonts w:ascii="Arial" w:eastAsia="Times New Roman" w:hAnsi="Arial" w:cs="Arial"/>
          <w:lang w:eastAsia="zh-CN" w:bidi="hi-IN"/>
        </w:rPr>
      </w:pPr>
    </w:p>
    <w:p w14:paraId="501ACA9C" w14:textId="77777777" w:rsidR="00984E28" w:rsidRDefault="00984E28" w:rsidP="00FC144D">
      <w:pPr>
        <w:spacing w:after="0"/>
        <w:rPr>
          <w:rFonts w:ascii="Arial" w:eastAsia="Times New Roman" w:hAnsi="Arial" w:cs="Arial"/>
          <w:lang w:eastAsia="zh-CN" w:bidi="hi-IN"/>
        </w:rPr>
      </w:pPr>
    </w:p>
    <w:p w14:paraId="3B8267EA" w14:textId="596A3241" w:rsidR="00984E28" w:rsidRPr="00984E28" w:rsidRDefault="00984E28" w:rsidP="00984E28">
      <w:pPr>
        <w:spacing w:line="256" w:lineRule="auto"/>
        <w:rPr>
          <w:rFonts w:ascii="Arial" w:eastAsia="Calibri" w:hAnsi="Arial" w:cs="Arial"/>
          <w:b/>
          <w:u w:val="single"/>
        </w:rPr>
      </w:pPr>
      <w:r w:rsidRPr="00984E28">
        <w:rPr>
          <w:rFonts w:ascii="Arial" w:eastAsia="Calibri" w:hAnsi="Arial" w:cs="Arial"/>
          <w:b/>
          <w:u w:val="single"/>
        </w:rPr>
        <w:t>Sous-critère 2 : Méthodologie pour les maintenances (</w:t>
      </w:r>
      <w:r w:rsidR="001D32A7">
        <w:rPr>
          <w:rFonts w:ascii="Arial" w:eastAsia="Calibri" w:hAnsi="Arial" w:cs="Arial"/>
          <w:b/>
          <w:u w:val="single"/>
        </w:rPr>
        <w:t>4</w:t>
      </w:r>
      <w:r w:rsidRPr="00984E28">
        <w:rPr>
          <w:rFonts w:ascii="Arial" w:eastAsia="Calibri" w:hAnsi="Arial" w:cs="Arial"/>
          <w:b/>
          <w:u w:val="single"/>
        </w:rPr>
        <w:t>0 pts)</w:t>
      </w:r>
    </w:p>
    <w:p w14:paraId="14D95001" w14:textId="38E26FF7" w:rsidR="00984E28" w:rsidRPr="00984E28" w:rsidRDefault="00984E28" w:rsidP="00307F18">
      <w:pPr>
        <w:numPr>
          <w:ilvl w:val="0"/>
          <w:numId w:val="11"/>
        </w:numPr>
        <w:spacing w:line="256" w:lineRule="auto"/>
        <w:ind w:hanging="578"/>
        <w:rPr>
          <w:rFonts w:ascii="Arial" w:eastAsia="Calibri" w:hAnsi="Arial" w:cs="Arial"/>
          <w:b/>
          <w:bCs/>
        </w:rPr>
      </w:pPr>
      <w:r w:rsidRPr="00984E28">
        <w:rPr>
          <w:rFonts w:ascii="Arial" w:eastAsia="Calibri" w:hAnsi="Arial" w:cs="Arial"/>
          <w:b/>
          <w:bCs/>
        </w:rPr>
        <w:t>Maintenance préventive (</w:t>
      </w:r>
      <w:r w:rsidR="001D32A7">
        <w:rPr>
          <w:rFonts w:ascii="Arial" w:eastAsia="Calibri" w:hAnsi="Arial" w:cs="Arial"/>
          <w:b/>
          <w:bCs/>
        </w:rPr>
        <w:t>2</w:t>
      </w:r>
      <w:r>
        <w:rPr>
          <w:rFonts w:ascii="Arial" w:eastAsia="Calibri" w:hAnsi="Arial" w:cs="Arial"/>
          <w:b/>
          <w:bCs/>
        </w:rPr>
        <w:t>0</w:t>
      </w:r>
      <w:r w:rsidRPr="00984E28">
        <w:rPr>
          <w:rFonts w:ascii="Arial" w:eastAsia="Calibri" w:hAnsi="Arial" w:cs="Arial"/>
          <w:b/>
          <w:bCs/>
        </w:rPr>
        <w:t xml:space="preserve"> pts)</w:t>
      </w:r>
    </w:p>
    <w:p w14:paraId="6FDF0197" w14:textId="31A4DB2A" w:rsidR="00984E28" w:rsidRPr="001D32A7" w:rsidRDefault="00984E28" w:rsidP="00984E28">
      <w:pPr>
        <w:spacing w:line="256" w:lineRule="auto"/>
        <w:rPr>
          <w:rFonts w:ascii="Arial" w:eastAsia="Times New Roman" w:hAnsi="Arial" w:cs="Arial"/>
          <w:color w:val="000000" w:themeColor="text1"/>
          <w:lang w:eastAsia="zh-CN" w:bidi="hi-IN"/>
        </w:rPr>
      </w:pPr>
      <w:r w:rsidRPr="001D32A7">
        <w:rPr>
          <w:rFonts w:ascii="Arial" w:eastAsia="Times New Roman" w:hAnsi="Arial" w:cs="Arial"/>
          <w:i/>
          <w:iCs/>
          <w:color w:val="000000" w:themeColor="text1"/>
          <w:lang w:eastAsia="zh-CN" w:bidi="hi-IN"/>
        </w:rPr>
        <w:t>Le soumissionnaire précise la méthodologie et l’organisation de l’équipe mise en place (répartition des taches de l’équipe) permettant de respecter les attendus techniques et le planning. Il décrit le mode opératoire et les différentes étapes de maintenance à savoir les protocoles d'intervention de maintenance préventive</w:t>
      </w:r>
      <w:r w:rsidR="004072F4" w:rsidRPr="001D32A7">
        <w:rPr>
          <w:rFonts w:ascii="Arial" w:eastAsia="Times New Roman" w:hAnsi="Arial" w:cs="Arial"/>
          <w:i/>
          <w:iCs/>
          <w:color w:val="000000" w:themeColor="text1"/>
          <w:lang w:eastAsia="zh-CN" w:bidi="hi-IN"/>
        </w:rPr>
        <w:t xml:space="preserve"> (</w:t>
      </w:r>
      <w:r w:rsidRPr="001D32A7">
        <w:rPr>
          <w:rFonts w:ascii="Arial" w:eastAsia="Times New Roman" w:hAnsi="Arial" w:cs="Arial"/>
          <w:i/>
          <w:iCs/>
          <w:color w:val="000000" w:themeColor="text1"/>
          <w:lang w:eastAsia="zh-CN" w:bidi="hi-IN"/>
        </w:rPr>
        <w:t xml:space="preserve">planning, gammes de maintenance, exemple de rapport de </w:t>
      </w:r>
      <w:r w:rsidR="009E3C7F" w:rsidRPr="001D32A7">
        <w:rPr>
          <w:rFonts w:ascii="Arial" w:eastAsia="Times New Roman" w:hAnsi="Arial" w:cs="Arial"/>
          <w:i/>
          <w:iCs/>
          <w:color w:val="000000" w:themeColor="text1"/>
          <w:lang w:eastAsia="zh-CN" w:bidi="hi-IN"/>
        </w:rPr>
        <w:t>maintenance, …</w:t>
      </w:r>
      <w:r w:rsidRPr="001D32A7">
        <w:rPr>
          <w:rFonts w:ascii="Arial" w:eastAsia="Times New Roman" w:hAnsi="Arial" w:cs="Arial"/>
          <w:i/>
          <w:iCs/>
          <w:color w:val="000000" w:themeColor="text1"/>
          <w:lang w:eastAsia="zh-CN" w:bidi="hi-IN"/>
        </w:rPr>
        <w:t>). Le soumissionnaire fournit également des exemples de rapports d’intervention.</w:t>
      </w:r>
      <w:r w:rsidRPr="001D32A7">
        <w:rPr>
          <w:rFonts w:eastAsia="Calibri" w:cs="Times New Roman"/>
          <w:i/>
          <w:iCs/>
          <w:color w:val="000000" w:themeColor="text1"/>
        </w:rPr>
        <w:t xml:space="preserve"> </w:t>
      </w:r>
    </w:p>
    <w:p w14:paraId="7124A894" w14:textId="0BF38841" w:rsidR="009B2645" w:rsidRDefault="009B2645" w:rsidP="009B2645">
      <w:pPr>
        <w:rPr>
          <w:rFonts w:ascii="Arial" w:hAnsi="Arial" w:cs="Arial"/>
          <w:b/>
          <w:u w:val="single"/>
        </w:rPr>
      </w:pPr>
    </w:p>
    <w:p w14:paraId="2A08775D" w14:textId="77777777" w:rsidR="00F6184B" w:rsidRDefault="00F6184B" w:rsidP="00F6184B">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21D7EA8D" w14:textId="77777777" w:rsidR="00F6184B" w:rsidRPr="004C78B8"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34DECCD" w14:textId="77777777" w:rsidR="00F6184B"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F825C8D" w14:textId="77777777" w:rsidR="00F6184B"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7254C3D" w14:textId="77777777" w:rsidR="00F6184B"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7D76AC6" w14:textId="77777777" w:rsidR="009B2645" w:rsidRPr="004C78B8" w:rsidRDefault="009B2645"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767B4A9" w14:textId="77777777" w:rsidR="00F6184B" w:rsidRPr="004C78B8"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08A8E50" w14:textId="77777777" w:rsidR="00F6184B" w:rsidRPr="004C78B8"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E826182" w14:textId="77777777" w:rsidR="00F6184B" w:rsidRDefault="00F6184B" w:rsidP="00F6184B">
      <w:pPr>
        <w:pBdr>
          <w:top w:val="single" w:sz="2" w:space="1" w:color="000000"/>
          <w:left w:val="single" w:sz="2" w:space="1" w:color="000000"/>
          <w:bottom w:val="single" w:sz="2" w:space="1" w:color="000000"/>
          <w:right w:val="single" w:sz="2" w:space="1" w:color="000000"/>
        </w:pBdr>
        <w:rPr>
          <w:rFonts w:ascii="Arial" w:hAnsi="Arial" w:cs="Arial"/>
          <w:b/>
          <w:bCs/>
          <w:i/>
          <w:iCs/>
        </w:rPr>
      </w:pPr>
    </w:p>
    <w:p w14:paraId="7A459588" w14:textId="0815365F" w:rsidR="00984E28" w:rsidRPr="009E3C7F" w:rsidRDefault="00984E28" w:rsidP="00307F18">
      <w:pPr>
        <w:numPr>
          <w:ilvl w:val="0"/>
          <w:numId w:val="11"/>
        </w:numPr>
        <w:spacing w:line="256" w:lineRule="auto"/>
        <w:ind w:hanging="436"/>
        <w:rPr>
          <w:rFonts w:ascii="Arial" w:eastAsia="Calibri" w:hAnsi="Arial" w:cs="Arial"/>
          <w:b/>
          <w:bCs/>
          <w:color w:val="000000" w:themeColor="text1"/>
        </w:rPr>
      </w:pPr>
      <w:r w:rsidRPr="009E3C7F">
        <w:rPr>
          <w:rFonts w:ascii="Arial" w:eastAsia="Calibri" w:hAnsi="Arial" w:cs="Arial"/>
          <w:b/>
          <w:bCs/>
          <w:color w:val="000000" w:themeColor="text1"/>
        </w:rPr>
        <w:t>Maintenance curative (</w:t>
      </w:r>
      <w:r w:rsidR="001D32A7" w:rsidRPr="009E3C7F">
        <w:rPr>
          <w:rFonts w:ascii="Arial" w:eastAsia="Calibri" w:hAnsi="Arial" w:cs="Arial"/>
          <w:b/>
          <w:bCs/>
          <w:color w:val="000000" w:themeColor="text1"/>
        </w:rPr>
        <w:t>2</w:t>
      </w:r>
      <w:r w:rsidRPr="009E3C7F">
        <w:rPr>
          <w:rFonts w:ascii="Arial" w:eastAsia="Calibri" w:hAnsi="Arial" w:cs="Arial"/>
          <w:b/>
          <w:bCs/>
          <w:color w:val="000000" w:themeColor="text1"/>
        </w:rPr>
        <w:t>0 pts)</w:t>
      </w:r>
    </w:p>
    <w:p w14:paraId="5A86829B" w14:textId="1D302137" w:rsidR="00984E28" w:rsidRPr="009E3C7F" w:rsidRDefault="009E3C7F" w:rsidP="00984E28">
      <w:pPr>
        <w:spacing w:after="0" w:line="256" w:lineRule="auto"/>
        <w:rPr>
          <w:rFonts w:ascii="Arial" w:eastAsia="Times New Roman" w:hAnsi="Arial" w:cs="Arial"/>
          <w:i/>
          <w:iCs/>
          <w:color w:val="000000" w:themeColor="text1"/>
          <w:lang w:eastAsia="zh-CN" w:bidi="hi-IN"/>
        </w:rPr>
      </w:pPr>
      <w:r w:rsidRPr="009E3C7F">
        <w:rPr>
          <w:rFonts w:ascii="Arial" w:eastAsia="Times New Roman" w:hAnsi="Arial" w:cs="Arial"/>
          <w:i/>
          <w:iCs/>
          <w:color w:val="000000" w:themeColor="text1"/>
          <w:lang w:eastAsia="zh-CN" w:bidi="hi-IN"/>
        </w:rPr>
        <w:t>Le soumissionnaire précise la méthodologie et l’organisation de l’équipe mise en place (répartition des taches de l’équipe) permettant de respecter les attendus techniques et les délais maximum d’intervention.</w:t>
      </w:r>
    </w:p>
    <w:p w14:paraId="65D50CC3" w14:textId="77777777" w:rsidR="00F6184B" w:rsidRDefault="00F6184B" w:rsidP="00FC144D">
      <w:pPr>
        <w:spacing w:after="0"/>
        <w:rPr>
          <w:rFonts w:ascii="Arial" w:eastAsia="Times New Roman" w:hAnsi="Arial" w:cs="Arial"/>
          <w:lang w:eastAsia="zh-CN" w:bidi="hi-IN"/>
        </w:rPr>
      </w:pPr>
    </w:p>
    <w:p w14:paraId="089BE342" w14:textId="77777777" w:rsidR="00984E28" w:rsidRDefault="00984E28" w:rsidP="00984E28">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5F6A1831" w14:textId="77777777" w:rsidR="00984E28" w:rsidRPr="004C78B8" w:rsidRDefault="00984E28" w:rsidP="00984E2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42EF901" w14:textId="77777777" w:rsidR="00984E28" w:rsidRDefault="00984E28" w:rsidP="00984E2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9134FBE" w14:textId="77777777" w:rsidR="00984E28" w:rsidRDefault="00984E28" w:rsidP="00984E2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4E6DE3A" w14:textId="77777777" w:rsidR="00984E28" w:rsidRDefault="00984E28" w:rsidP="00984E2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7E8255E" w14:textId="77777777" w:rsidR="00984E28" w:rsidRPr="004C78B8" w:rsidRDefault="00984E28" w:rsidP="00984E2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FEE803C" w14:textId="77777777" w:rsidR="00984E28" w:rsidRPr="004C78B8" w:rsidRDefault="00984E28" w:rsidP="00984E2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BBA45A8" w14:textId="77777777" w:rsidR="00984E28" w:rsidRPr="004C78B8" w:rsidRDefault="00984E28" w:rsidP="00984E2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40EF8ED" w14:textId="77777777" w:rsidR="00984E28" w:rsidRDefault="00984E28" w:rsidP="00984E28">
      <w:pPr>
        <w:pBdr>
          <w:top w:val="single" w:sz="2" w:space="1" w:color="000000"/>
          <w:left w:val="single" w:sz="2" w:space="1" w:color="000000"/>
          <w:bottom w:val="single" w:sz="2" w:space="1" w:color="000000"/>
          <w:right w:val="single" w:sz="2" w:space="1" w:color="000000"/>
        </w:pBdr>
        <w:rPr>
          <w:rFonts w:ascii="Arial" w:hAnsi="Arial" w:cs="Arial"/>
          <w:b/>
          <w:bCs/>
          <w:i/>
          <w:iCs/>
        </w:rPr>
      </w:pPr>
    </w:p>
    <w:p w14:paraId="0286B90B" w14:textId="00FD2B00" w:rsidR="009E3C7F" w:rsidRDefault="009E3C7F">
      <w:pPr>
        <w:jc w:val="left"/>
        <w:rPr>
          <w:rFonts w:ascii="Arial" w:eastAsia="Times New Roman" w:hAnsi="Arial" w:cs="Arial"/>
          <w:lang w:eastAsia="zh-CN" w:bidi="hi-IN"/>
        </w:rPr>
      </w:pPr>
      <w:r>
        <w:rPr>
          <w:rFonts w:ascii="Arial" w:eastAsia="Times New Roman" w:hAnsi="Arial" w:cs="Arial"/>
          <w:lang w:eastAsia="zh-CN" w:bidi="hi-IN"/>
        </w:rPr>
        <w:br w:type="page"/>
      </w:r>
    </w:p>
    <w:p w14:paraId="0B675A0C" w14:textId="77777777" w:rsidR="00F6184B" w:rsidRDefault="00F6184B" w:rsidP="00FC144D">
      <w:pPr>
        <w:spacing w:after="0"/>
        <w:rPr>
          <w:rFonts w:ascii="Arial" w:eastAsia="Times New Roman" w:hAnsi="Arial" w:cs="Arial"/>
          <w:lang w:eastAsia="zh-CN" w:bidi="hi-IN"/>
        </w:rPr>
      </w:pPr>
    </w:p>
    <w:p w14:paraId="622C9433" w14:textId="7178E013" w:rsidR="00984E28" w:rsidRPr="00984E28" w:rsidRDefault="00984E28" w:rsidP="00984E28">
      <w:pPr>
        <w:spacing w:line="256" w:lineRule="auto"/>
        <w:rPr>
          <w:rFonts w:ascii="Arial" w:eastAsia="Calibri" w:hAnsi="Arial" w:cs="Arial"/>
          <w:b/>
          <w:u w:val="single"/>
        </w:rPr>
      </w:pPr>
      <w:r w:rsidRPr="00984E28">
        <w:rPr>
          <w:rFonts w:ascii="Arial" w:eastAsia="Calibri" w:hAnsi="Arial" w:cs="Arial"/>
          <w:b/>
          <w:u w:val="single"/>
        </w:rPr>
        <w:t>Sous-critère 3 : Le Planning d’exécution (</w:t>
      </w:r>
      <w:r w:rsidR="00224627">
        <w:rPr>
          <w:rFonts w:ascii="Arial" w:eastAsia="Calibri" w:hAnsi="Arial" w:cs="Arial"/>
          <w:b/>
          <w:u w:val="single"/>
        </w:rPr>
        <w:t>2</w:t>
      </w:r>
      <w:r w:rsidRPr="00984E28">
        <w:rPr>
          <w:rFonts w:ascii="Arial" w:eastAsia="Calibri" w:hAnsi="Arial" w:cs="Arial"/>
          <w:b/>
          <w:u w:val="single"/>
        </w:rPr>
        <w:t>0 pts)</w:t>
      </w:r>
    </w:p>
    <w:p w14:paraId="633E47E9" w14:textId="40BA749E" w:rsidR="00984E28" w:rsidRPr="00984E28" w:rsidRDefault="00984E28" w:rsidP="00984E28">
      <w:pPr>
        <w:spacing w:line="256" w:lineRule="auto"/>
        <w:rPr>
          <w:rFonts w:ascii="Arial" w:eastAsia="Calibri" w:hAnsi="Arial" w:cs="Arial"/>
          <w:bCs/>
          <w:i/>
          <w:iCs/>
        </w:rPr>
      </w:pPr>
      <w:r w:rsidRPr="00984E28">
        <w:rPr>
          <w:rFonts w:ascii="Arial" w:eastAsia="Calibri" w:hAnsi="Arial" w:cs="Arial"/>
          <w:bCs/>
          <w:i/>
          <w:iCs/>
        </w:rPr>
        <w:t>Le soumissionnaire doit présenter le planning annuel des interventions de maintenance</w:t>
      </w:r>
      <w:r w:rsidR="005A69B0">
        <w:rPr>
          <w:rFonts w:ascii="Arial" w:eastAsia="Calibri" w:hAnsi="Arial" w:cs="Arial"/>
          <w:bCs/>
          <w:i/>
          <w:iCs/>
        </w:rPr>
        <w:t xml:space="preserve"> détaillant chaque intervention</w:t>
      </w:r>
      <w:r w:rsidRPr="00984E28">
        <w:rPr>
          <w:rFonts w:ascii="Arial" w:eastAsia="Calibri" w:hAnsi="Arial" w:cs="Arial"/>
          <w:bCs/>
          <w:i/>
          <w:iCs/>
        </w:rPr>
        <w:t>, emploi du temps hebdomadaire ou mensuel prévisionnel sur les interventions prévues</w:t>
      </w:r>
      <w:r w:rsidR="00AD17F6">
        <w:rPr>
          <w:rFonts w:ascii="Arial" w:eastAsia="Calibri" w:hAnsi="Arial" w:cs="Arial"/>
          <w:bCs/>
          <w:i/>
          <w:iCs/>
        </w:rPr>
        <w:t>, en cohérence avec le planning de fonctionnement de SOLEIL présenté en annexe au CCTP</w:t>
      </w:r>
      <w:r w:rsidR="004072F4">
        <w:rPr>
          <w:rFonts w:ascii="Arial" w:eastAsia="Calibri" w:hAnsi="Arial" w:cs="Arial"/>
          <w:bCs/>
          <w:i/>
          <w:iCs/>
        </w:rPr>
        <w:t>.</w:t>
      </w:r>
    </w:p>
    <w:p w14:paraId="5C3D4706" w14:textId="77777777" w:rsidR="007A15A5" w:rsidRDefault="007A15A5" w:rsidP="00FC144D">
      <w:pPr>
        <w:spacing w:after="0"/>
        <w:rPr>
          <w:rFonts w:ascii="Arial" w:eastAsia="Times New Roman" w:hAnsi="Arial" w:cs="Arial"/>
          <w:lang w:eastAsia="zh-CN" w:bidi="hi-IN"/>
        </w:rPr>
      </w:pPr>
    </w:p>
    <w:p w14:paraId="19466240" w14:textId="77777777" w:rsidR="00F6184B" w:rsidRDefault="00F6184B" w:rsidP="00F6184B">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3C33FBA8" w14:textId="77777777" w:rsidR="00F6184B" w:rsidRPr="004C78B8"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14A1DAB" w14:textId="77777777" w:rsidR="00F6184B"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3610776" w14:textId="77777777" w:rsidR="00F6184B"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C67E148" w14:textId="77777777" w:rsidR="00F6184B" w:rsidRPr="004C78B8"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22B2DAC" w14:textId="77777777" w:rsidR="00F6184B"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6D336C8" w14:textId="77777777" w:rsidR="009B2A80" w:rsidRDefault="009B2A80"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C50AA11" w14:textId="77777777" w:rsidR="009B2A80" w:rsidRDefault="009B2A80"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BE821DB" w14:textId="77777777" w:rsidR="009B2A80" w:rsidRDefault="009B2A80"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4728410" w14:textId="77777777" w:rsidR="009B2A80" w:rsidRPr="004C78B8" w:rsidRDefault="009B2A80"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D840936" w14:textId="77777777" w:rsidR="00F6184B" w:rsidRPr="004C78B8"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D621B68" w14:textId="77777777" w:rsidR="00F6184B" w:rsidRPr="004C78B8"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7C246DC" w14:textId="77777777" w:rsidR="00F6184B" w:rsidRDefault="00F6184B" w:rsidP="00F6184B">
      <w:pPr>
        <w:pBdr>
          <w:top w:val="single" w:sz="2" w:space="1" w:color="000000"/>
          <w:left w:val="single" w:sz="2" w:space="1" w:color="000000"/>
          <w:bottom w:val="single" w:sz="2" w:space="1" w:color="000000"/>
          <w:right w:val="single" w:sz="2" w:space="1" w:color="000000"/>
        </w:pBdr>
        <w:rPr>
          <w:rFonts w:ascii="Arial" w:hAnsi="Arial" w:cs="Arial"/>
          <w:b/>
          <w:bCs/>
          <w:i/>
          <w:iCs/>
        </w:rPr>
      </w:pPr>
    </w:p>
    <w:p w14:paraId="73255D34" w14:textId="77777777" w:rsidR="00F6184B" w:rsidRDefault="00F6184B" w:rsidP="00F6184B">
      <w:pPr>
        <w:spacing w:after="0"/>
        <w:rPr>
          <w:rFonts w:ascii="Arial" w:eastAsia="Times New Roman" w:hAnsi="Arial" w:cs="Arial"/>
          <w:lang w:eastAsia="zh-CN" w:bidi="hi-IN"/>
        </w:rPr>
      </w:pPr>
    </w:p>
    <w:p w14:paraId="65C36001" w14:textId="08E86517" w:rsidR="00C75D2E" w:rsidRPr="00FC144D" w:rsidRDefault="00C75D2E" w:rsidP="001D32A7">
      <w:pPr>
        <w:jc w:val="left"/>
        <w:rPr>
          <w:rFonts w:ascii="Arial" w:eastAsia="Times New Roman" w:hAnsi="Arial" w:cs="Arial"/>
          <w:lang w:eastAsia="zh-CN" w:bidi="hi-IN"/>
        </w:rPr>
      </w:pPr>
      <w:r w:rsidRPr="00FC144D">
        <w:rPr>
          <w:rFonts w:ascii="Arial" w:eastAsia="Times New Roman" w:hAnsi="Arial" w:cs="Arial"/>
          <w:lang w:eastAsia="zh-CN" w:bidi="hi-IN"/>
        </w:rPr>
        <w:t xml:space="preserve">Les règles de notation sont précisées </w:t>
      </w:r>
      <w:r w:rsidRPr="00FD57C8">
        <w:rPr>
          <w:rFonts w:ascii="Arial" w:eastAsia="Times New Roman" w:hAnsi="Arial" w:cs="Arial"/>
          <w:lang w:eastAsia="zh-CN" w:bidi="hi-IN"/>
        </w:rPr>
        <w:t xml:space="preserve">au Règlement </w:t>
      </w:r>
      <w:r w:rsidR="001D32A7">
        <w:rPr>
          <w:rFonts w:ascii="Arial" w:eastAsia="Times New Roman" w:hAnsi="Arial" w:cs="Arial"/>
          <w:lang w:eastAsia="zh-CN" w:bidi="hi-IN"/>
        </w:rPr>
        <w:t xml:space="preserve">de Consultation </w:t>
      </w:r>
      <w:r w:rsidR="00CA65EF">
        <w:rPr>
          <w:rFonts w:ascii="Arial" w:eastAsia="Times New Roman" w:hAnsi="Arial" w:cs="Arial"/>
          <w:lang w:eastAsia="zh-CN" w:bidi="hi-IN"/>
        </w:rPr>
        <w:t>(R</w:t>
      </w:r>
      <w:r w:rsidR="001D32A7">
        <w:rPr>
          <w:rFonts w:ascii="Arial" w:eastAsia="Times New Roman" w:hAnsi="Arial" w:cs="Arial"/>
          <w:lang w:eastAsia="zh-CN" w:bidi="hi-IN"/>
        </w:rPr>
        <w:t>C</w:t>
      </w:r>
      <w:r w:rsidR="00CA65EF">
        <w:rPr>
          <w:rFonts w:ascii="Arial" w:eastAsia="Times New Roman" w:hAnsi="Arial" w:cs="Arial"/>
          <w:lang w:eastAsia="zh-CN" w:bidi="hi-IN"/>
        </w:rPr>
        <w:t>)</w:t>
      </w:r>
      <w:r w:rsidRPr="00FC144D">
        <w:rPr>
          <w:rFonts w:ascii="Arial" w:eastAsia="Times New Roman" w:hAnsi="Arial" w:cs="Arial"/>
          <w:lang w:eastAsia="zh-CN" w:bidi="hi-IN"/>
        </w:rPr>
        <w:t xml:space="preserve"> </w:t>
      </w:r>
    </w:p>
    <w:p w14:paraId="645DA935" w14:textId="77777777" w:rsidR="00567770" w:rsidRPr="00E33EF3" w:rsidRDefault="00567770" w:rsidP="004C78B8">
      <w:pPr>
        <w:rPr>
          <w:rFonts w:ascii="Arial" w:hAnsi="Arial" w:cs="Arial"/>
          <w:b/>
          <w:bCs/>
        </w:rPr>
      </w:pPr>
    </w:p>
    <w:sectPr w:rsidR="00567770" w:rsidRPr="00E33EF3" w:rsidSect="008B6B30">
      <w:headerReference w:type="default" r:id="rId10"/>
      <w:footerReference w:type="default" r:id="rId11"/>
      <w:headerReference w:type="first" r:id="rId12"/>
      <w:footerReference w:type="first" r:id="rId13"/>
      <w:pgSz w:w="11906" w:h="16838"/>
      <w:pgMar w:top="1560" w:right="720" w:bottom="720" w:left="720"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CD6F3" w14:textId="77777777" w:rsidR="00045666" w:rsidRDefault="008A3A84">
      <w:pPr>
        <w:spacing w:after="0" w:line="240" w:lineRule="auto"/>
      </w:pPr>
      <w:r>
        <w:separator/>
      </w:r>
    </w:p>
  </w:endnote>
  <w:endnote w:type="continuationSeparator" w:id="0">
    <w:p w14:paraId="2248098A" w14:textId="77777777" w:rsidR="00045666" w:rsidRDefault="008A3A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charset w:val="00"/>
    <w:family w:val="auto"/>
    <w:pitch w:val="default"/>
  </w:font>
  <w:font w:name="Arial MT">
    <w:altName w:val="Arial"/>
    <w:charset w:val="01"/>
    <w:family w:val="swiss"/>
    <w:pitch w:val="variable"/>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4861943"/>
      <w:docPartObj>
        <w:docPartGallery w:val="Page Numbers (Bottom of Page)"/>
        <w:docPartUnique/>
      </w:docPartObj>
    </w:sdtPr>
    <w:sdtEndPr/>
    <w:sdtContent>
      <w:sdt>
        <w:sdtPr>
          <w:id w:val="-1769616900"/>
          <w:docPartObj>
            <w:docPartGallery w:val="Page Numbers (Top of Page)"/>
            <w:docPartUnique/>
          </w:docPartObj>
        </w:sdtPr>
        <w:sdtEndPr/>
        <w:sdtContent>
          <w:p w14:paraId="7EC84296" w14:textId="55EE3398" w:rsidR="00E85133" w:rsidRDefault="00E85133" w:rsidP="004C78B8">
            <w:pPr>
              <w:pStyle w:val="Pieddepage"/>
              <w:jc w:val="right"/>
            </w:pPr>
            <w:r>
              <w:rPr>
                <w:b/>
                <w:bCs/>
                <w:sz w:val="24"/>
                <w:szCs w:val="24"/>
              </w:rPr>
              <w:tab/>
            </w:r>
            <w:r>
              <w:rPr>
                <w:b/>
                <w:bCs/>
                <w:sz w:val="24"/>
                <w:szCs w:val="24"/>
              </w:rPr>
              <w:tab/>
              <w:t xml:space="preserve">     </w:t>
            </w:r>
          </w:p>
          <w:p w14:paraId="771606DE" w14:textId="5940AF83" w:rsidR="008A3A84" w:rsidRPr="00E85133" w:rsidRDefault="00E85133" w:rsidP="00E85133">
            <w:pPr>
              <w:spacing w:before="37" w:after="0"/>
              <w:ind w:right="-24"/>
              <w:jc w:val="right"/>
              <w:rPr>
                <w:sz w:val="16"/>
              </w:rPr>
            </w:pPr>
            <w:r>
              <w:t xml:space="preserve">Page </w:t>
            </w:r>
            <w:r>
              <w:rPr>
                <w:b/>
                <w:bCs/>
                <w:sz w:val="24"/>
                <w:szCs w:val="24"/>
              </w:rPr>
              <w:fldChar w:fldCharType="begin"/>
            </w:r>
            <w:r>
              <w:rPr>
                <w:b/>
                <w:bCs/>
              </w:rPr>
              <w:instrText>PAGE</w:instrText>
            </w:r>
            <w:r>
              <w:rPr>
                <w:b/>
                <w:bCs/>
                <w:sz w:val="24"/>
                <w:szCs w:val="24"/>
              </w:rPr>
              <w:fldChar w:fldCharType="separate"/>
            </w:r>
            <w:r>
              <w:rPr>
                <w:b/>
                <w:bCs/>
                <w:sz w:val="24"/>
                <w:szCs w:val="24"/>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sz w:val="24"/>
                <w:szCs w:val="24"/>
              </w:rPr>
              <w:t>4</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4EBEC" w14:textId="533DD67D" w:rsidR="008B6B30" w:rsidRDefault="008B6B30">
    <w:pPr>
      <w:pStyle w:val="Pieddepage"/>
      <w:jc w:val="right"/>
    </w:pPr>
  </w:p>
  <w:p w14:paraId="34B967AA" w14:textId="77777777" w:rsidR="008B6B30" w:rsidRDefault="008B6B30" w:rsidP="008B6B30">
    <w:pPr>
      <w:spacing w:before="96" w:after="0"/>
      <w:ind w:right="-24"/>
      <w:jc w:val="right"/>
      <w:rPr>
        <w:sz w:val="16"/>
      </w:rPr>
    </w:pPr>
    <w:r>
      <w:rPr>
        <w:rFonts w:ascii="Arial" w:hAnsi="Arial"/>
        <w:b/>
        <w:sz w:val="16"/>
      </w:rPr>
      <w:t>Synchrotron</w:t>
    </w:r>
    <w:r>
      <w:rPr>
        <w:rFonts w:ascii="Arial" w:hAnsi="Arial"/>
        <w:b/>
        <w:spacing w:val="-10"/>
        <w:sz w:val="16"/>
      </w:rPr>
      <w:t xml:space="preserve"> </w:t>
    </w:r>
    <w:r>
      <w:rPr>
        <w:rFonts w:ascii="Arial" w:hAnsi="Arial"/>
        <w:b/>
        <w:sz w:val="16"/>
      </w:rPr>
      <w:t>SOLEIL</w:t>
    </w:r>
    <w:r>
      <w:rPr>
        <w:rFonts w:ascii="Arial" w:hAnsi="Arial"/>
        <w:b/>
        <w:spacing w:val="-9"/>
        <w:sz w:val="16"/>
      </w:rPr>
      <w:t xml:space="preserve"> </w:t>
    </w:r>
    <w:r>
      <w:rPr>
        <w:sz w:val="16"/>
      </w:rPr>
      <w:t>–</w:t>
    </w:r>
    <w:r>
      <w:rPr>
        <w:spacing w:val="-10"/>
        <w:sz w:val="16"/>
      </w:rPr>
      <w:t xml:space="preserve"> </w:t>
    </w:r>
    <w:r>
      <w:rPr>
        <w:sz w:val="16"/>
      </w:rPr>
      <w:t>Société</w:t>
    </w:r>
    <w:r>
      <w:rPr>
        <w:spacing w:val="-8"/>
        <w:sz w:val="16"/>
      </w:rPr>
      <w:t xml:space="preserve"> </w:t>
    </w:r>
    <w:r>
      <w:rPr>
        <w:sz w:val="16"/>
      </w:rPr>
      <w:t>Civile</w:t>
    </w:r>
    <w:r>
      <w:rPr>
        <w:spacing w:val="-11"/>
        <w:sz w:val="16"/>
      </w:rPr>
      <w:t xml:space="preserve"> </w:t>
    </w:r>
    <w:r>
      <w:rPr>
        <w:sz w:val="16"/>
      </w:rPr>
      <w:t>au</w:t>
    </w:r>
    <w:r>
      <w:rPr>
        <w:spacing w:val="-10"/>
        <w:sz w:val="16"/>
      </w:rPr>
      <w:t xml:space="preserve"> </w:t>
    </w:r>
    <w:r>
      <w:rPr>
        <w:sz w:val="16"/>
      </w:rPr>
      <w:t>capital</w:t>
    </w:r>
    <w:r>
      <w:rPr>
        <w:spacing w:val="-10"/>
        <w:sz w:val="16"/>
      </w:rPr>
      <w:t xml:space="preserve"> </w:t>
    </w:r>
    <w:r>
      <w:rPr>
        <w:sz w:val="16"/>
      </w:rPr>
      <w:t>de</w:t>
    </w:r>
    <w:r>
      <w:rPr>
        <w:spacing w:val="-9"/>
        <w:sz w:val="16"/>
      </w:rPr>
      <w:t xml:space="preserve"> </w:t>
    </w:r>
    <w:r>
      <w:rPr>
        <w:sz w:val="16"/>
      </w:rPr>
      <w:t>12.000</w:t>
    </w:r>
    <w:r>
      <w:rPr>
        <w:spacing w:val="-11"/>
        <w:sz w:val="16"/>
      </w:rPr>
      <w:t xml:space="preserve"> </w:t>
    </w:r>
    <w:r>
      <w:rPr>
        <w:sz w:val="16"/>
      </w:rPr>
      <w:t>€</w:t>
    </w:r>
  </w:p>
  <w:p w14:paraId="47CAB275" w14:textId="77777777" w:rsidR="008B6B30" w:rsidRDefault="008B6B30" w:rsidP="008B6B30">
    <w:pPr>
      <w:spacing w:before="36" w:after="0"/>
      <w:ind w:left="5460" w:right="-24"/>
      <w:jc w:val="right"/>
      <w:rPr>
        <w:sz w:val="16"/>
        <w:lang w:val="en-GB"/>
      </w:rPr>
    </w:pPr>
    <w:r>
      <w:rPr>
        <w:sz w:val="16"/>
        <w:lang w:val="en-GB"/>
      </w:rPr>
      <w:t>439</w:t>
    </w:r>
    <w:r>
      <w:rPr>
        <w:spacing w:val="-1"/>
        <w:sz w:val="16"/>
        <w:lang w:val="en-GB"/>
      </w:rPr>
      <w:t xml:space="preserve"> </w:t>
    </w:r>
    <w:r>
      <w:rPr>
        <w:sz w:val="16"/>
        <w:lang w:val="en-GB"/>
      </w:rPr>
      <w:t>684</w:t>
    </w:r>
    <w:r>
      <w:rPr>
        <w:spacing w:val="-1"/>
        <w:sz w:val="16"/>
        <w:lang w:val="en-GB"/>
      </w:rPr>
      <w:t xml:space="preserve"> </w:t>
    </w:r>
    <w:r>
      <w:rPr>
        <w:sz w:val="16"/>
        <w:lang w:val="en-GB"/>
      </w:rPr>
      <w:t>903</w:t>
    </w:r>
    <w:r>
      <w:rPr>
        <w:spacing w:val="-1"/>
        <w:sz w:val="16"/>
        <w:lang w:val="en-GB"/>
      </w:rPr>
      <w:t xml:space="preserve"> </w:t>
    </w:r>
    <w:r>
      <w:rPr>
        <w:sz w:val="16"/>
        <w:lang w:val="en-GB"/>
      </w:rPr>
      <w:t>R.C.S.</w:t>
    </w:r>
    <w:r>
      <w:rPr>
        <w:spacing w:val="-2"/>
        <w:sz w:val="16"/>
        <w:lang w:val="en-GB"/>
      </w:rPr>
      <w:t xml:space="preserve"> </w:t>
    </w:r>
    <w:r>
      <w:rPr>
        <w:sz w:val="16"/>
        <w:lang w:val="en-GB"/>
      </w:rPr>
      <w:t>EVRY</w:t>
    </w:r>
    <w:r>
      <w:rPr>
        <w:spacing w:val="-1"/>
        <w:sz w:val="16"/>
        <w:lang w:val="en-GB"/>
      </w:rPr>
      <w:t xml:space="preserve"> </w:t>
    </w:r>
    <w:r>
      <w:rPr>
        <w:sz w:val="16"/>
        <w:lang w:val="en-GB"/>
      </w:rPr>
      <w:t>–</w:t>
    </w:r>
    <w:r>
      <w:rPr>
        <w:spacing w:val="-1"/>
        <w:sz w:val="16"/>
        <w:lang w:val="en-GB"/>
      </w:rPr>
      <w:t xml:space="preserve"> </w:t>
    </w:r>
    <w:r>
      <w:rPr>
        <w:sz w:val="16"/>
        <w:lang w:val="en-GB"/>
      </w:rPr>
      <w:t>NAF</w:t>
    </w:r>
    <w:r>
      <w:rPr>
        <w:spacing w:val="-2"/>
        <w:sz w:val="16"/>
        <w:lang w:val="en-GB"/>
      </w:rPr>
      <w:t xml:space="preserve"> </w:t>
    </w:r>
    <w:r>
      <w:rPr>
        <w:sz w:val="16"/>
        <w:lang w:val="en-GB"/>
      </w:rPr>
      <w:t>7219Z</w:t>
    </w:r>
    <w:r>
      <w:rPr>
        <w:spacing w:val="1"/>
        <w:sz w:val="16"/>
        <w:lang w:val="en-GB"/>
      </w:rPr>
      <w:t xml:space="preserve"> </w:t>
    </w:r>
    <w:r>
      <w:rPr>
        <w:sz w:val="16"/>
        <w:lang w:val="en-GB"/>
      </w:rPr>
      <w:t>–</w:t>
    </w:r>
    <w:r>
      <w:rPr>
        <w:spacing w:val="-1"/>
        <w:sz w:val="16"/>
        <w:lang w:val="en-GB"/>
      </w:rPr>
      <w:t xml:space="preserve"> </w:t>
    </w:r>
    <w:r>
      <w:rPr>
        <w:sz w:val="16"/>
        <w:lang w:val="en-GB"/>
      </w:rPr>
      <w:t>SIRET</w:t>
    </w:r>
    <w:r>
      <w:rPr>
        <w:spacing w:val="-3"/>
        <w:sz w:val="16"/>
        <w:lang w:val="en-GB"/>
      </w:rPr>
      <w:t xml:space="preserve"> </w:t>
    </w:r>
    <w:r>
      <w:rPr>
        <w:sz w:val="16"/>
        <w:lang w:val="en-GB"/>
      </w:rPr>
      <w:t>439</w:t>
    </w:r>
    <w:r>
      <w:rPr>
        <w:spacing w:val="-1"/>
        <w:sz w:val="16"/>
        <w:lang w:val="en-GB"/>
      </w:rPr>
      <w:t xml:space="preserve"> </w:t>
    </w:r>
    <w:r>
      <w:rPr>
        <w:sz w:val="16"/>
        <w:lang w:val="en-GB"/>
      </w:rPr>
      <w:t>684</w:t>
    </w:r>
    <w:r>
      <w:rPr>
        <w:spacing w:val="-1"/>
        <w:sz w:val="16"/>
        <w:lang w:val="en-GB"/>
      </w:rPr>
      <w:t xml:space="preserve"> </w:t>
    </w:r>
    <w:r>
      <w:rPr>
        <w:sz w:val="16"/>
        <w:lang w:val="en-GB"/>
      </w:rPr>
      <w:t>903</w:t>
    </w:r>
    <w:r>
      <w:rPr>
        <w:spacing w:val="-4"/>
        <w:sz w:val="16"/>
        <w:lang w:val="en-GB"/>
      </w:rPr>
      <w:t xml:space="preserve"> </w:t>
    </w:r>
    <w:r>
      <w:rPr>
        <w:sz w:val="16"/>
        <w:lang w:val="en-GB"/>
      </w:rPr>
      <w:t>00016</w:t>
    </w:r>
  </w:p>
  <w:p w14:paraId="462D1A34" w14:textId="77777777" w:rsidR="008B6B30" w:rsidRDefault="008B6B30" w:rsidP="008B6B30">
    <w:pPr>
      <w:spacing w:before="38" w:after="0"/>
      <w:ind w:right="-24"/>
      <w:jc w:val="right"/>
      <w:rPr>
        <w:sz w:val="16"/>
      </w:rPr>
    </w:pPr>
    <w:r>
      <w:rPr>
        <w:sz w:val="16"/>
      </w:rPr>
      <w:t>L’Orme</w:t>
    </w:r>
    <w:r>
      <w:rPr>
        <w:spacing w:val="-3"/>
        <w:sz w:val="16"/>
      </w:rPr>
      <w:t xml:space="preserve"> </w:t>
    </w:r>
    <w:r>
      <w:rPr>
        <w:sz w:val="16"/>
      </w:rPr>
      <w:t>des</w:t>
    </w:r>
    <w:r>
      <w:rPr>
        <w:spacing w:val="-4"/>
        <w:sz w:val="16"/>
      </w:rPr>
      <w:t xml:space="preserve"> </w:t>
    </w:r>
    <w:r>
      <w:rPr>
        <w:sz w:val="16"/>
      </w:rPr>
      <w:t>Merisiers</w:t>
    </w:r>
    <w:r>
      <w:rPr>
        <w:spacing w:val="-3"/>
        <w:sz w:val="16"/>
      </w:rPr>
      <w:t xml:space="preserve"> </w:t>
    </w:r>
    <w:r>
      <w:rPr>
        <w:sz w:val="16"/>
      </w:rPr>
      <w:t>–</w:t>
    </w:r>
    <w:r>
      <w:rPr>
        <w:spacing w:val="-3"/>
        <w:sz w:val="16"/>
      </w:rPr>
      <w:t xml:space="preserve"> </w:t>
    </w:r>
    <w:r>
      <w:rPr>
        <w:sz w:val="16"/>
      </w:rPr>
      <w:t>Départementale</w:t>
    </w:r>
    <w:r>
      <w:rPr>
        <w:spacing w:val="-3"/>
        <w:sz w:val="16"/>
      </w:rPr>
      <w:t xml:space="preserve"> </w:t>
    </w:r>
    <w:r>
      <w:rPr>
        <w:sz w:val="16"/>
      </w:rPr>
      <w:t>128</w:t>
    </w:r>
    <w:r>
      <w:rPr>
        <w:spacing w:val="-2"/>
        <w:sz w:val="16"/>
      </w:rPr>
      <w:t xml:space="preserve"> </w:t>
    </w:r>
    <w:r>
      <w:rPr>
        <w:sz w:val="16"/>
      </w:rPr>
      <w:t>–</w:t>
    </w:r>
    <w:r>
      <w:rPr>
        <w:spacing w:val="-2"/>
        <w:sz w:val="16"/>
      </w:rPr>
      <w:t xml:space="preserve"> </w:t>
    </w:r>
    <w:r>
      <w:rPr>
        <w:sz w:val="16"/>
      </w:rPr>
      <w:t>91190</w:t>
    </w:r>
    <w:r>
      <w:rPr>
        <w:spacing w:val="-5"/>
        <w:sz w:val="16"/>
      </w:rPr>
      <w:t xml:space="preserve"> </w:t>
    </w:r>
    <w:r>
      <w:rPr>
        <w:sz w:val="16"/>
      </w:rPr>
      <w:t>Saint-Aubin</w:t>
    </w:r>
  </w:p>
  <w:p w14:paraId="4B5325B7" w14:textId="77777777" w:rsidR="008B6B30" w:rsidRDefault="008B6B30" w:rsidP="008B6B30">
    <w:pPr>
      <w:spacing w:before="37" w:after="0"/>
      <w:ind w:right="-24"/>
      <w:jc w:val="right"/>
      <w:rPr>
        <w:sz w:val="16"/>
      </w:rPr>
    </w:pPr>
    <w:hyperlink r:id="rId1" w:tooltip="http://www.synchrotron-soleil.fr/" w:history="1">
      <w:r>
        <w:rPr>
          <w:sz w:val="16"/>
        </w:rPr>
        <w:t>www.synchrotron-soleil.fr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0145C" w14:textId="77777777" w:rsidR="00045666" w:rsidRDefault="008A3A84">
      <w:pPr>
        <w:spacing w:after="0" w:line="240" w:lineRule="auto"/>
      </w:pPr>
      <w:r>
        <w:separator/>
      </w:r>
    </w:p>
  </w:footnote>
  <w:footnote w:type="continuationSeparator" w:id="0">
    <w:p w14:paraId="66459943" w14:textId="77777777" w:rsidR="00045666" w:rsidRDefault="008A3A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DE781" w14:textId="18F73B04" w:rsidR="008B6B30" w:rsidRDefault="008B6B30" w:rsidP="008B6B30">
    <w:pPr>
      <w:pStyle w:val="Corpsdetexte"/>
      <w:spacing w:line="14" w:lineRule="auto"/>
      <w:rPr>
        <w:sz w:val="20"/>
      </w:rPr>
    </w:pPr>
    <w:r>
      <w:rPr>
        <w:noProof/>
      </w:rPr>
      <mc:AlternateContent>
        <mc:Choice Requires="wps">
          <w:drawing>
            <wp:anchor distT="0" distB="0" distL="114300" distR="114300" simplePos="0" relativeHeight="251659264" behindDoc="1" locked="0" layoutInCell="1" allowOverlap="1" wp14:anchorId="782EBFD1" wp14:editId="5491489B">
              <wp:simplePos x="0" y="0"/>
              <wp:positionH relativeFrom="page">
                <wp:posOffset>688975</wp:posOffset>
              </wp:positionH>
              <wp:positionV relativeFrom="page">
                <wp:posOffset>719455</wp:posOffset>
              </wp:positionV>
              <wp:extent cx="6672580" cy="12700"/>
              <wp:effectExtent l="0" t="0" r="0" b="0"/>
              <wp:wrapNone/>
              <wp:docPr id="2" name="AutoShape 7"/>
              <wp:cNvGraphicFramePr/>
              <a:graphic xmlns:a="http://schemas.openxmlformats.org/drawingml/2006/main">
                <a:graphicData uri="http://schemas.microsoft.com/office/word/2010/wordprocessingShape">
                  <wps:wsp>
                    <wps:cNvSpPr/>
                    <wps:spPr bwMode="auto">
                      <a:xfrm>
                        <a:off x="0" y="0"/>
                        <a:ext cx="6672580" cy="12700"/>
                      </a:xfrm>
                      <a:custGeom>
                        <a:avLst/>
                        <a:gdLst>
                          <a:gd name="T0" fmla="+- 0 3942 1085"/>
                          <a:gd name="T1" fmla="*/ T0 w 10508"/>
                          <a:gd name="T2" fmla="+- 0 1133 1133"/>
                          <a:gd name="T3" fmla="*/ 1133 h 20"/>
                          <a:gd name="T4" fmla="+- 0 3937 1085"/>
                          <a:gd name="T5" fmla="*/ T4 w 10508"/>
                          <a:gd name="T6" fmla="+- 0 1133 1133"/>
                          <a:gd name="T7" fmla="*/ 1133 h 20"/>
                          <a:gd name="T8" fmla="+- 0 3923 1085"/>
                          <a:gd name="T9" fmla="*/ T8 w 10508"/>
                          <a:gd name="T10" fmla="+- 0 1133 1133"/>
                          <a:gd name="T11" fmla="*/ 1133 h 20"/>
                          <a:gd name="T12" fmla="+- 0 1085 1085"/>
                          <a:gd name="T13" fmla="*/ T12 w 10508"/>
                          <a:gd name="T14" fmla="+- 0 1133 1133"/>
                          <a:gd name="T15" fmla="*/ 1133 h 20"/>
                          <a:gd name="T16" fmla="+- 0 1085 1085"/>
                          <a:gd name="T17" fmla="*/ T16 w 10508"/>
                          <a:gd name="T18" fmla="+- 0 1152 1133"/>
                          <a:gd name="T19" fmla="*/ 1152 h 20"/>
                          <a:gd name="T20" fmla="+- 0 3923 1085"/>
                          <a:gd name="T21" fmla="*/ T20 w 10508"/>
                          <a:gd name="T22" fmla="+- 0 1152 1133"/>
                          <a:gd name="T23" fmla="*/ 1152 h 20"/>
                          <a:gd name="T24" fmla="+- 0 3937 1085"/>
                          <a:gd name="T25" fmla="*/ T24 w 10508"/>
                          <a:gd name="T26" fmla="+- 0 1152 1133"/>
                          <a:gd name="T27" fmla="*/ 1152 h 20"/>
                          <a:gd name="T28" fmla="+- 0 3942 1085"/>
                          <a:gd name="T29" fmla="*/ T28 w 10508"/>
                          <a:gd name="T30" fmla="+- 0 1152 1133"/>
                          <a:gd name="T31" fmla="*/ 1152 h 20"/>
                          <a:gd name="T32" fmla="+- 0 3942 1085"/>
                          <a:gd name="T33" fmla="*/ T32 w 10508"/>
                          <a:gd name="T34" fmla="+- 0 1133 1133"/>
                          <a:gd name="T35" fmla="*/ 1133 h 20"/>
                          <a:gd name="T36" fmla="+- 0 11172 1085"/>
                          <a:gd name="T37" fmla="*/ T36 w 10508"/>
                          <a:gd name="T38" fmla="+- 0 1133 1133"/>
                          <a:gd name="T39" fmla="*/ 1133 h 20"/>
                          <a:gd name="T40" fmla="+- 0 11167 1085"/>
                          <a:gd name="T41" fmla="*/ T40 w 10508"/>
                          <a:gd name="T42" fmla="+- 0 1133 1133"/>
                          <a:gd name="T43" fmla="*/ 1133 h 20"/>
                          <a:gd name="T44" fmla="+- 0 11152 1085"/>
                          <a:gd name="T45" fmla="*/ T44 w 10508"/>
                          <a:gd name="T46" fmla="+- 0 1133 1133"/>
                          <a:gd name="T47" fmla="*/ 1133 h 20"/>
                          <a:gd name="T48" fmla="+- 0 3942 1085"/>
                          <a:gd name="T49" fmla="*/ T48 w 10508"/>
                          <a:gd name="T50" fmla="+- 0 1133 1133"/>
                          <a:gd name="T51" fmla="*/ 1133 h 20"/>
                          <a:gd name="T52" fmla="+- 0 3942 1085"/>
                          <a:gd name="T53" fmla="*/ T52 w 10508"/>
                          <a:gd name="T54" fmla="+- 0 1152 1133"/>
                          <a:gd name="T55" fmla="*/ 1152 h 20"/>
                          <a:gd name="T56" fmla="+- 0 11152 1085"/>
                          <a:gd name="T57" fmla="*/ T56 w 10508"/>
                          <a:gd name="T58" fmla="+- 0 1152 1133"/>
                          <a:gd name="T59" fmla="*/ 1152 h 20"/>
                          <a:gd name="T60" fmla="+- 0 11167 1085"/>
                          <a:gd name="T61" fmla="*/ T60 w 10508"/>
                          <a:gd name="T62" fmla="+- 0 1152 1133"/>
                          <a:gd name="T63" fmla="*/ 1152 h 20"/>
                          <a:gd name="T64" fmla="+- 0 11172 1085"/>
                          <a:gd name="T65" fmla="*/ T64 w 10508"/>
                          <a:gd name="T66" fmla="+- 0 1152 1133"/>
                          <a:gd name="T67" fmla="*/ 1152 h 20"/>
                          <a:gd name="T68" fmla="+- 0 11172 1085"/>
                          <a:gd name="T69" fmla="*/ T68 w 10508"/>
                          <a:gd name="T70" fmla="+- 0 1133 1133"/>
                          <a:gd name="T71" fmla="*/ 1133 h 20"/>
                          <a:gd name="T72" fmla="+- 0 11592 1085"/>
                          <a:gd name="T73" fmla="*/ T72 w 10508"/>
                          <a:gd name="T74" fmla="+- 0 1133 1133"/>
                          <a:gd name="T75" fmla="*/ 1133 h 20"/>
                          <a:gd name="T76" fmla="+- 0 11172 1085"/>
                          <a:gd name="T77" fmla="*/ T76 w 10508"/>
                          <a:gd name="T78" fmla="+- 0 1133 1133"/>
                          <a:gd name="T79" fmla="*/ 1133 h 20"/>
                          <a:gd name="T80" fmla="+- 0 11172 1085"/>
                          <a:gd name="T81" fmla="*/ T80 w 10508"/>
                          <a:gd name="T82" fmla="+- 0 1152 1133"/>
                          <a:gd name="T83" fmla="*/ 1152 h 20"/>
                          <a:gd name="T84" fmla="+- 0 11592 1085"/>
                          <a:gd name="T85" fmla="*/ T84 w 10508"/>
                          <a:gd name="T86" fmla="+- 0 1152 1133"/>
                          <a:gd name="T87" fmla="*/ 1152 h 20"/>
                          <a:gd name="T88" fmla="+- 0 11592 1085"/>
                          <a:gd name="T89" fmla="*/ T88 w 10508"/>
                          <a:gd name="T90" fmla="+- 0 1133 1133"/>
                          <a:gd name="T91" fmla="*/ 1133 h 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Lst>
                        <a:rect l="0" t="0" r="r" b="b"/>
                        <a:pathLst>
                          <a:path w="10508" h="20" extrusionOk="0">
                            <a:moveTo>
                              <a:pt x="2857" y="0"/>
                            </a:moveTo>
                            <a:lnTo>
                              <a:pt x="2852" y="0"/>
                            </a:lnTo>
                            <a:lnTo>
                              <a:pt x="2838" y="0"/>
                            </a:lnTo>
                            <a:lnTo>
                              <a:pt x="0" y="0"/>
                            </a:lnTo>
                            <a:lnTo>
                              <a:pt x="0" y="19"/>
                            </a:lnTo>
                            <a:lnTo>
                              <a:pt x="2838" y="19"/>
                            </a:lnTo>
                            <a:lnTo>
                              <a:pt x="2852" y="19"/>
                            </a:lnTo>
                            <a:lnTo>
                              <a:pt x="2857" y="19"/>
                            </a:lnTo>
                            <a:lnTo>
                              <a:pt x="2857" y="0"/>
                            </a:lnTo>
                            <a:close/>
                            <a:moveTo>
                              <a:pt x="10087" y="0"/>
                            </a:moveTo>
                            <a:lnTo>
                              <a:pt x="10082" y="0"/>
                            </a:lnTo>
                            <a:lnTo>
                              <a:pt x="10067" y="0"/>
                            </a:lnTo>
                            <a:lnTo>
                              <a:pt x="2857" y="0"/>
                            </a:lnTo>
                            <a:lnTo>
                              <a:pt x="2857" y="19"/>
                            </a:lnTo>
                            <a:lnTo>
                              <a:pt x="10067" y="19"/>
                            </a:lnTo>
                            <a:lnTo>
                              <a:pt x="10082" y="19"/>
                            </a:lnTo>
                            <a:lnTo>
                              <a:pt x="10087" y="19"/>
                            </a:lnTo>
                            <a:lnTo>
                              <a:pt x="10087" y="0"/>
                            </a:lnTo>
                            <a:close/>
                            <a:moveTo>
                              <a:pt x="10507" y="0"/>
                            </a:moveTo>
                            <a:lnTo>
                              <a:pt x="10087" y="0"/>
                            </a:lnTo>
                            <a:lnTo>
                              <a:pt x="10087" y="19"/>
                            </a:lnTo>
                            <a:lnTo>
                              <a:pt x="10507" y="19"/>
                            </a:lnTo>
                            <a:lnTo>
                              <a:pt x="10507" y="0"/>
                            </a:lnTo>
                            <a:close/>
                          </a:path>
                        </a:pathLst>
                      </a:custGeom>
                      <a:solidFill>
                        <a:srgbClr val="000000"/>
                      </a:solidFill>
                      <a:ln>
                        <a:noFill/>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EFC2103" id="AutoShape 7" o:spid="_x0000_s1026" style="position:absolute;margin-left:54.25pt;margin-top:56.65pt;width:525.4pt;height: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50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" path="m2857,r-5,l2838,,,,,19r2838,l2852,19r5,l2857,xm10087,r-5,l10067,,2857,r,19l10067,19r15,l10087,19r,-19xm10507,r-420,l10087,19r420,l10507,xe" fillcolor="black" stroked="f">
              <v:path arrowok="t" o:extrusionok="f" o:connecttype="custom" o:connectlocs="1814195,719455;1811020,719455;1802130,719455;0,719455;0,731520;1802130,731520;1811020,731520;1814195,731520;1814195,719455;6405245,719455;6402070,719455;6392545,719455;1814195,719455;1814195,731520;6392545,731520;6402070,731520;6405245,731520;6405245,719455;6671945,719455;6405245,719455;6405245,731520;6671945,731520;6671945,719455" o:connectangles="0,0,0,0,0,0,0,0,0,0,0,0,0,0,0,0,0,0,0,0,0,0,0"/>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6FE8B37E" wp14:editId="5F9FC332">
              <wp:simplePos x="0" y="0"/>
              <wp:positionH relativeFrom="page">
                <wp:posOffset>754380</wp:posOffset>
              </wp:positionH>
              <wp:positionV relativeFrom="page">
                <wp:posOffset>491490</wp:posOffset>
              </wp:positionV>
              <wp:extent cx="1188720" cy="167005"/>
              <wp:effectExtent l="0" t="0" r="5080" b="10795"/>
              <wp:wrapNone/>
              <wp:docPr id="4" name="Text Box 4"/>
              <wp:cNvGraphicFramePr/>
              <a:graphic xmlns:a="http://schemas.openxmlformats.org/drawingml/2006/main">
                <a:graphicData uri="http://schemas.microsoft.com/office/word/2010/wordprocessingShape">
                  <wps:wsp>
                    <wps:cNvSpPr txBox="1"/>
                    <wps:spPr bwMode="auto">
                      <a:xfrm>
                        <a:off x="0" y="0"/>
                        <a:ext cx="1188720" cy="167005"/>
                      </a:xfrm>
                      <a:prstGeom prst="rect">
                        <a:avLst/>
                      </a:prstGeom>
                      <a:noFill/>
                      <a:ln>
                        <a:noFill/>
                      </a:ln>
                    </wps:spPr>
                    <wps:txbx>
                      <w:txbxContent>
                        <w:p w14:paraId="1A0CEA7C" w14:textId="77777777" w:rsidR="008B6B30" w:rsidRDefault="008B6B30" w:rsidP="008B6B30">
                          <w:pPr>
                            <w:spacing w:before="12"/>
                            <w:ind w:left="20"/>
                            <w:rPr>
                              <w:sz w:val="20"/>
                            </w:rPr>
                          </w:pPr>
                          <w:r>
                            <w:rPr>
                              <w:sz w:val="20"/>
                            </w:rPr>
                            <w:t>Synchrotron</w:t>
                          </w:r>
                          <w:r>
                            <w:rPr>
                              <w:spacing w:val="-9"/>
                              <w:sz w:val="20"/>
                            </w:rPr>
                            <w:t xml:space="preserve"> </w:t>
                          </w:r>
                          <w:r>
                            <w:rPr>
                              <w:sz w:val="20"/>
                            </w:rPr>
                            <w:t>SOLEIL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E8B37E" id="_x0000_t202" coordsize="21600,21600" o:spt="202" path="m,l,21600r21600,l21600,xe">
              <v:stroke joinstyle="miter"/>
              <v:path gradientshapeok="t" o:connecttype="rect"/>
            </v:shapetype>
            <v:shape id="Text Box 4" o:spid="_x0000_s1026" type="#_x0000_t202" style="position:absolute;margin-left:59.4pt;margin-top:38.7pt;width:93.6pt;height:13.1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" filled="f" stroked="f">
              <v:textbox inset="0,0,0,0">
                <w:txbxContent>
                  <w:p w14:paraId="1A0CEA7C" w14:textId="77777777" w:rsidR="008B6B30" w:rsidRDefault="008B6B30" w:rsidP="008B6B30">
                    <w:pPr>
                      <w:spacing w:before="12"/>
                      <w:ind w:left="20"/>
                      <w:rPr>
                        <w:sz w:val="20"/>
                      </w:rPr>
                    </w:pPr>
                    <w:r>
                      <w:rPr>
                        <w:sz w:val="20"/>
                      </w:rPr>
                      <w:t>Synchrotron</w:t>
                    </w:r>
                    <w:r>
                      <w:rPr>
                        <w:spacing w:val="-9"/>
                        <w:sz w:val="20"/>
                      </w:rPr>
                      <w:t xml:space="preserve"> </w:t>
                    </w:r>
                    <w:r>
                      <w:rPr>
                        <w:sz w:val="20"/>
                      </w:rPr>
                      <w:t>SOLEIL</w:t>
                    </w:r>
                  </w:p>
                </w:txbxContent>
              </v:textbox>
              <w10:wrap anchorx="page" anchory="page"/>
            </v:shape>
          </w:pict>
        </mc:Fallback>
      </mc:AlternateContent>
    </w:r>
  </w:p>
  <w:p w14:paraId="78C2AEC0" w14:textId="76ED2B84" w:rsidR="008B6B30" w:rsidRDefault="008B6B30">
    <w:pPr>
      <w:pStyle w:val="En-tte"/>
    </w:pPr>
    <w:r>
      <w:rPr>
        <w:noProof/>
      </w:rPr>
      <mc:AlternateContent>
        <mc:Choice Requires="wps">
          <w:drawing>
            <wp:anchor distT="0" distB="0" distL="114300" distR="114300" simplePos="0" relativeHeight="251661312" behindDoc="1" locked="0" layoutInCell="1" allowOverlap="1" wp14:anchorId="54D70E50" wp14:editId="30807A3B">
              <wp:simplePos x="0" y="0"/>
              <wp:positionH relativeFrom="page">
                <wp:posOffset>3697358</wp:posOffset>
              </wp:positionH>
              <wp:positionV relativeFrom="page">
                <wp:posOffset>469127</wp:posOffset>
              </wp:positionV>
              <wp:extent cx="3185298" cy="235585"/>
              <wp:effectExtent l="0" t="0" r="15240" b="12065"/>
              <wp:wrapNone/>
              <wp:docPr id="1" name="Text Box 5"/>
              <wp:cNvGraphicFramePr/>
              <a:graphic xmlns:a="http://schemas.openxmlformats.org/drawingml/2006/main">
                <a:graphicData uri="http://schemas.microsoft.com/office/word/2010/wordprocessingShape">
                  <wps:wsp>
                    <wps:cNvSpPr txBox="1"/>
                    <wps:spPr bwMode="auto">
                      <a:xfrm>
                        <a:off x="0" y="0"/>
                        <a:ext cx="3185298" cy="235585"/>
                      </a:xfrm>
                      <a:prstGeom prst="rect">
                        <a:avLst/>
                      </a:prstGeom>
                      <a:noFill/>
                      <a:ln>
                        <a:noFill/>
                      </a:ln>
                    </wps:spPr>
                    <wps:txbx>
                      <w:txbxContent>
                        <w:p w14:paraId="61567165" w14:textId="5C7A0402" w:rsidR="008B6B30" w:rsidRDefault="009B2645" w:rsidP="008B6B30">
                          <w:pPr>
                            <w:pStyle w:val="Corpsdetexte"/>
                            <w:spacing w:before="13"/>
                          </w:pPr>
                          <w:r>
                            <w:t>2025-</w:t>
                          </w:r>
                          <w:r w:rsidR="0005319F">
                            <w:t>044-BL</w:t>
                          </w:r>
                          <w:r>
                            <w:t xml:space="preserve"> Maintenance </w:t>
                          </w:r>
                          <w:r w:rsidR="0005319F">
                            <w:t>CVC Process SOLEIL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D70E50" id="Text Box 5" o:spid="_x0000_s1027" type="#_x0000_t202" style="position:absolute;left:0;text-align:left;margin-left:291.15pt;margin-top:36.95pt;width:250.8pt;height:18.5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" filled="f" stroked="f">
              <v:textbox inset="0,0,0,0">
                <w:txbxContent>
                  <w:p w14:paraId="61567165" w14:textId="5C7A0402" w:rsidR="008B6B30" w:rsidRDefault="009B2645" w:rsidP="008B6B30">
                    <w:pPr>
                      <w:pStyle w:val="Corpsdetexte"/>
                      <w:spacing w:before="13"/>
                    </w:pPr>
                    <w:r>
                      <w:t>2025-</w:t>
                    </w:r>
                    <w:r w:rsidR="0005319F">
                      <w:t>044-BL</w:t>
                    </w:r>
                    <w:r>
                      <w:t xml:space="preserve"> Maintenance </w:t>
                    </w:r>
                    <w:r w:rsidR="0005319F">
                      <w:t>CVC Process SOLEIL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C37CF" w14:textId="207235CC" w:rsidR="00045666" w:rsidRDefault="008B6B30" w:rsidP="008B6B30">
    <w:pPr>
      <w:pStyle w:val="En-tte"/>
      <w:jc w:val="center"/>
    </w:pPr>
    <w:r>
      <w:rPr>
        <w:noProof/>
      </w:rPr>
      <w:drawing>
        <wp:inline distT="0" distB="0" distL="0" distR="0" wp14:anchorId="70D4222A" wp14:editId="7466A26D">
          <wp:extent cx="1249680" cy="615950"/>
          <wp:effectExtent l="0" t="0" r="7620" b="0"/>
          <wp:docPr id="74994828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680" cy="615950"/>
                  </a:xfrm>
                  <a:prstGeom prst="rect">
                    <a:avLst/>
                  </a:prstGeom>
                  <a:noFill/>
                </pic:spPr>
              </pic:pic>
            </a:graphicData>
          </a:graphic>
        </wp:inline>
      </w:drawing>
    </w:r>
  </w:p>
  <w:p w14:paraId="25D6CCB8" w14:textId="03AB6D3B" w:rsidR="008B6B30" w:rsidRDefault="008B6B30" w:rsidP="008B6B30">
    <w:pPr>
      <w:pStyle w:val="En-tte"/>
      <w:jc w:val="center"/>
    </w:pPr>
    <w:r>
      <w:rPr>
        <w:noProof/>
      </w:rPr>
      <w:drawing>
        <wp:anchor distT="0" distB="0" distL="114300" distR="114300" simplePos="0" relativeHeight="251663360" behindDoc="1" locked="0" layoutInCell="1" allowOverlap="1" wp14:anchorId="6703F673" wp14:editId="2D69425D">
          <wp:simplePos x="0" y="0"/>
          <wp:positionH relativeFrom="page">
            <wp:posOffset>19050</wp:posOffset>
          </wp:positionH>
          <wp:positionV relativeFrom="paragraph">
            <wp:posOffset>3896995</wp:posOffset>
          </wp:positionV>
          <wp:extent cx="5505450" cy="5712460"/>
          <wp:effectExtent l="0" t="0" r="0" b="2540"/>
          <wp:wrapNone/>
          <wp:docPr id="157992942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05450" cy="57124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105BB"/>
    <w:multiLevelType w:val="multilevel"/>
    <w:tmpl w:val="10CCE57E"/>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 w15:restartNumberingAfterBreak="0">
    <w:nsid w:val="0BD102C2"/>
    <w:multiLevelType w:val="hybridMultilevel"/>
    <w:tmpl w:val="2876A646"/>
    <w:lvl w:ilvl="0" w:tplc="040C0013">
      <w:start w:val="1"/>
      <w:numFmt w:val="upperRoman"/>
      <w:lvlText w:val="%1."/>
      <w:lvlJc w:val="right"/>
      <w:pPr>
        <w:ind w:left="720" w:hanging="720"/>
      </w:pPr>
      <w:rPr>
        <w:b/>
        <w:bCs/>
        <w:i w:val="0"/>
        <w:iCs w:val="0"/>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 w15:restartNumberingAfterBreak="0">
    <w:nsid w:val="0C8460DA"/>
    <w:multiLevelType w:val="hybridMultilevel"/>
    <w:tmpl w:val="669606C8"/>
    <w:lvl w:ilvl="0" w:tplc="040C0013">
      <w:start w:val="1"/>
      <w:numFmt w:val="upperRoman"/>
      <w:lvlText w:val="%1."/>
      <w:lvlJc w:val="righ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0CD87CCC"/>
    <w:multiLevelType w:val="multilevel"/>
    <w:tmpl w:val="EB944948"/>
    <w:lvl w:ilvl="0">
      <w:start w:val="1"/>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4FC32CF"/>
    <w:multiLevelType w:val="multilevel"/>
    <w:tmpl w:val="CB5C0B1A"/>
    <w:lvl w:ilvl="0">
      <w:numFmt w:val="bullet"/>
      <w:lvlText w:val="-"/>
      <w:lvlJc w:val="left"/>
      <w:pPr>
        <w:ind w:left="720" w:hanging="360"/>
      </w:pPr>
      <w:rPr>
        <w:rFonts w:ascii="Calibri"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43217E43"/>
    <w:multiLevelType w:val="hybridMultilevel"/>
    <w:tmpl w:val="669606C8"/>
    <w:lvl w:ilvl="0" w:tplc="FFFFFFFF">
      <w:start w:val="1"/>
      <w:numFmt w:val="upperRoman"/>
      <w:lvlText w:val="%1."/>
      <w:lvlJc w:val="righ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483C72B9"/>
    <w:multiLevelType w:val="multilevel"/>
    <w:tmpl w:val="01FC71A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980A55"/>
    <w:multiLevelType w:val="hybridMultilevel"/>
    <w:tmpl w:val="13BEE5B8"/>
    <w:lvl w:ilvl="0" w:tplc="46989E30">
      <w:start w:val="1"/>
      <w:numFmt w:val="upperRoman"/>
      <w:lvlText w:val="%1."/>
      <w:lvlJc w:val="left"/>
      <w:pPr>
        <w:ind w:left="1080" w:hanging="720"/>
      </w:pPr>
      <w:rPr>
        <w:b/>
        <w:bCs/>
        <w:i w:val="0"/>
        <w:iCs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8" w15:restartNumberingAfterBreak="0">
    <w:nsid w:val="736B1F38"/>
    <w:multiLevelType w:val="hybridMultilevel"/>
    <w:tmpl w:val="B2B680A6"/>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740943AF"/>
    <w:multiLevelType w:val="multilevel"/>
    <w:tmpl w:val="867A5E6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57952755">
    <w:abstractNumId w:val="9"/>
  </w:num>
  <w:num w:numId="2" w16cid:durableId="2139957072">
    <w:abstractNumId w:val="3"/>
  </w:num>
  <w:num w:numId="3" w16cid:durableId="1404523381">
    <w:abstractNumId w:val="6"/>
  </w:num>
  <w:num w:numId="4" w16cid:durableId="1891115663">
    <w:abstractNumId w:val="4"/>
  </w:num>
  <w:num w:numId="5" w16cid:durableId="979650688">
    <w:abstractNumId w:val="0"/>
  </w:num>
  <w:num w:numId="6" w16cid:durableId="4218810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9005834">
    <w:abstractNumId w:val="7"/>
  </w:num>
  <w:num w:numId="8" w16cid:durableId="1864173769">
    <w:abstractNumId w:val="8"/>
  </w:num>
  <w:num w:numId="9" w16cid:durableId="1683120615">
    <w:abstractNumId w:val="2"/>
  </w:num>
  <w:num w:numId="10" w16cid:durableId="639313000">
    <w:abstractNumId w:val="5"/>
  </w:num>
  <w:num w:numId="11" w16cid:durableId="13159905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5666"/>
    <w:rsid w:val="00045666"/>
    <w:rsid w:val="0005319F"/>
    <w:rsid w:val="000D085A"/>
    <w:rsid w:val="001070F2"/>
    <w:rsid w:val="00136B87"/>
    <w:rsid w:val="00140CCC"/>
    <w:rsid w:val="00152C58"/>
    <w:rsid w:val="001635E2"/>
    <w:rsid w:val="001D32A7"/>
    <w:rsid w:val="00224627"/>
    <w:rsid w:val="002438D4"/>
    <w:rsid w:val="00262662"/>
    <w:rsid w:val="002865EE"/>
    <w:rsid w:val="002A6285"/>
    <w:rsid w:val="002A7773"/>
    <w:rsid w:val="002C2658"/>
    <w:rsid w:val="002D77C4"/>
    <w:rsid w:val="002F3980"/>
    <w:rsid w:val="003013DE"/>
    <w:rsid w:val="00307F18"/>
    <w:rsid w:val="00327EFE"/>
    <w:rsid w:val="00336607"/>
    <w:rsid w:val="003533C5"/>
    <w:rsid w:val="003A08F6"/>
    <w:rsid w:val="003C6A9D"/>
    <w:rsid w:val="003D5407"/>
    <w:rsid w:val="003F138E"/>
    <w:rsid w:val="004072F4"/>
    <w:rsid w:val="00446AE0"/>
    <w:rsid w:val="00451309"/>
    <w:rsid w:val="004A248C"/>
    <w:rsid w:val="004C78B8"/>
    <w:rsid w:val="00527D06"/>
    <w:rsid w:val="00567770"/>
    <w:rsid w:val="005730DC"/>
    <w:rsid w:val="005A69B0"/>
    <w:rsid w:val="0060573C"/>
    <w:rsid w:val="006418CF"/>
    <w:rsid w:val="00697257"/>
    <w:rsid w:val="00707315"/>
    <w:rsid w:val="00764CDF"/>
    <w:rsid w:val="007A15A5"/>
    <w:rsid w:val="007C248D"/>
    <w:rsid w:val="008666C4"/>
    <w:rsid w:val="00872283"/>
    <w:rsid w:val="008A3A84"/>
    <w:rsid w:val="008B6B30"/>
    <w:rsid w:val="008E1BA3"/>
    <w:rsid w:val="009220E7"/>
    <w:rsid w:val="00922E97"/>
    <w:rsid w:val="00924B85"/>
    <w:rsid w:val="0094411D"/>
    <w:rsid w:val="00951889"/>
    <w:rsid w:val="0097713F"/>
    <w:rsid w:val="00984E28"/>
    <w:rsid w:val="00985255"/>
    <w:rsid w:val="009A2996"/>
    <w:rsid w:val="009B2645"/>
    <w:rsid w:val="009B2A80"/>
    <w:rsid w:val="009E3C7F"/>
    <w:rsid w:val="00AD17F6"/>
    <w:rsid w:val="00B06AFE"/>
    <w:rsid w:val="00B249C5"/>
    <w:rsid w:val="00B47846"/>
    <w:rsid w:val="00BB63A5"/>
    <w:rsid w:val="00BC1F0D"/>
    <w:rsid w:val="00C46D77"/>
    <w:rsid w:val="00C75D2E"/>
    <w:rsid w:val="00C876D7"/>
    <w:rsid w:val="00CA65EF"/>
    <w:rsid w:val="00CC2B53"/>
    <w:rsid w:val="00CC584D"/>
    <w:rsid w:val="00CF659B"/>
    <w:rsid w:val="00D179DD"/>
    <w:rsid w:val="00D756FB"/>
    <w:rsid w:val="00D913C2"/>
    <w:rsid w:val="00DB52DB"/>
    <w:rsid w:val="00E33EF3"/>
    <w:rsid w:val="00E82468"/>
    <w:rsid w:val="00E85133"/>
    <w:rsid w:val="00E91405"/>
    <w:rsid w:val="00F00717"/>
    <w:rsid w:val="00F3346C"/>
    <w:rsid w:val="00F6184B"/>
    <w:rsid w:val="00FA4D67"/>
    <w:rsid w:val="00FC144D"/>
    <w:rsid w:val="00FD57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03553189"/>
  <w15:docId w15:val="{801AEDB6-6EB4-461D-B4C5-D52C80DA7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rFonts w:ascii="Helvetica" w:hAnsi="Helvetica"/>
    </w:rPr>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nhideWhenUsed/>
    <w:qFormat/>
    <w:pPr>
      <w:keepNext/>
      <w:keepLines/>
      <w:spacing w:before="200" w:after="0" w:line="240" w:lineRule="auto"/>
      <w:outlineLvl w:val="4"/>
    </w:pPr>
    <w:rPr>
      <w:rFonts w:asciiTheme="majorHAnsi" w:eastAsiaTheme="majorEastAsia" w:hAnsiTheme="majorHAnsi" w:cstheme="majorBidi"/>
      <w:color w:val="1F4D78" w:themeColor="accent1" w:themeShade="7F"/>
      <w:sz w:val="20"/>
      <w:szCs w:val="20"/>
      <w:lang w:eastAsia="fr-FR"/>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rPr>
      <w:rFonts w:ascii="Helvetica" w:hAnsi="Helvetica"/>
    </w:rPr>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rPr>
      <w:rFonts w:ascii="Helvetica" w:hAnsi="Helvetica"/>
    </w:rPr>
  </w:style>
  <w:style w:type="character" w:customStyle="1" w:styleId="Titre5Car">
    <w:name w:val="Titre 5 Car"/>
    <w:basedOn w:val="Policepardfaut"/>
    <w:link w:val="Titre5"/>
    <w:rPr>
      <w:rFonts w:asciiTheme="majorHAnsi" w:eastAsiaTheme="majorEastAsia" w:hAnsiTheme="majorHAnsi" w:cstheme="majorBidi"/>
      <w:color w:val="1F4D78" w:themeColor="accent1" w:themeShade="7F"/>
      <w:sz w:val="20"/>
      <w:szCs w:val="20"/>
      <w:lang w:eastAsia="fr-FR"/>
    </w:rPr>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rFonts w:ascii="Helvetica" w:hAnsi="Helvetica"/>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Helvetica" w:hAnsi="Helvetica"/>
      <w:b/>
      <w:bCs/>
      <w:sz w:val="20"/>
      <w:szCs w:val="20"/>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Paragraphedeliste">
    <w:name w:val="List Paragraph"/>
    <w:basedOn w:val="Normal"/>
    <w:uiPriority w:val="34"/>
    <w:qFormat/>
    <w:pPr>
      <w:ind w:left="720"/>
      <w:contextualSpacing/>
    </w:pPr>
  </w:style>
  <w:style w:type="paragraph" w:customStyle="1" w:styleId="Paragraphestandard">
    <w:name w:val="[Paragraphe standard]"/>
    <w:basedOn w:val="Normal"/>
    <w:uiPriority w:val="99"/>
    <w:pPr>
      <w:widowControl w:val="0"/>
      <w:spacing w:after="0" w:line="288" w:lineRule="auto"/>
      <w:jc w:val="left"/>
    </w:pPr>
    <w:rPr>
      <w:rFonts w:ascii="MinionPro-Regular" w:hAnsi="MinionPro-Regular" w:cs="MinionPro-Regular"/>
      <w:color w:val="000000"/>
      <w:sz w:val="24"/>
      <w:szCs w:val="24"/>
    </w:rPr>
  </w:style>
  <w:style w:type="character" w:styleId="Accentuationintense">
    <w:name w:val="Intense Emphasis"/>
    <w:basedOn w:val="Policepardfaut"/>
    <w:uiPriority w:val="21"/>
    <w:qFormat/>
    <w:rPr>
      <w:i/>
      <w:iCs/>
      <w:color w:val="5B9BD5" w:themeColor="accent1"/>
    </w:rPr>
  </w:style>
  <w:style w:type="paragraph" w:styleId="Corpsdetexte">
    <w:name w:val="Body Text"/>
    <w:basedOn w:val="Normal"/>
    <w:link w:val="CorpsdetexteCar"/>
    <w:uiPriority w:val="1"/>
    <w:qFormat/>
    <w:pPr>
      <w:widowControl w:val="0"/>
      <w:spacing w:after="0" w:line="240" w:lineRule="auto"/>
      <w:jc w:val="left"/>
    </w:pPr>
    <w:rPr>
      <w:rFonts w:ascii="Arial MT" w:eastAsia="Arial MT" w:hAnsi="Arial MT" w:cs="Arial MT"/>
    </w:rPr>
  </w:style>
  <w:style w:type="character" w:customStyle="1" w:styleId="CorpsdetexteCar">
    <w:name w:val="Corps de texte Car"/>
    <w:basedOn w:val="Policepardfaut"/>
    <w:link w:val="Corpsdetexte"/>
    <w:uiPriority w:val="1"/>
    <w:rPr>
      <w:rFonts w:ascii="Arial MT" w:eastAsia="Arial MT" w:hAnsi="Arial MT" w:cs="Arial MT"/>
    </w:rPr>
  </w:style>
  <w:style w:type="paragraph" w:customStyle="1" w:styleId="Default">
    <w:name w:val="Default"/>
    <w:pPr>
      <w:spacing w:after="0" w:line="240" w:lineRule="auto"/>
    </w:pPr>
    <w:rPr>
      <w:rFonts w:ascii="Wingdings" w:hAnsi="Wingdings" w:cs="Wingdings"/>
      <w:color w:val="000000"/>
      <w:sz w:val="24"/>
      <w:szCs w:val="24"/>
    </w:rPr>
  </w:style>
  <w:style w:type="table" w:customStyle="1" w:styleId="Grilledutableau1">
    <w:name w:val="Grille du tableau1"/>
    <w:basedOn w:val="TableauNormal"/>
    <w:next w:val="Grilledutableau"/>
    <w:uiPriority w:val="59"/>
    <w:pPr>
      <w:spacing w:after="0" w:line="240" w:lineRule="auto"/>
    </w:pPr>
    <w:rPr>
      <w:rFonts w:ascii="Arial" w:eastAsia="Arial" w:hAnsi="Arial" w:cs="Arial"/>
      <w:sz w:val="20"/>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tblStylePr w:type="firstRow">
      <w:pPr>
        <w:jc w:val="center"/>
      </w:pPr>
      <w:rPr>
        <w:rFonts w:ascii="Arial" w:hAnsi="Arial"/>
        <w:b/>
        <w:sz w:val="24"/>
      </w:rPr>
      <w:tblPr/>
      <w:tcPr>
        <w:shd w:val="clear" w:color="auto" w:fill="8EDCB1"/>
      </w:tcPr>
    </w:tblStylePr>
    <w:tblStylePr w:type="band1Vert">
      <w:pPr>
        <w:jc w:val="center"/>
      </w:pPr>
      <w:rPr>
        <w:rFonts w:ascii="Arial" w:hAnsi="Arial"/>
        <w:sz w:val="20"/>
      </w:rPr>
    </w:tblStylePr>
    <w:tblStylePr w:type="band2Vert">
      <w:pPr>
        <w:jc w:val="center"/>
      </w:pPr>
      <w:rPr>
        <w:rFonts w:ascii="Arial" w:hAnsi="Arial"/>
        <w:sz w:val="20"/>
      </w:rPr>
    </w:tblStylePr>
    <w:tblStylePr w:type="band1Horz">
      <w:rPr>
        <w:rFonts w:ascii="Arial" w:hAnsi="Arial"/>
        <w:sz w:val="20"/>
      </w:rPr>
    </w:tblStylePr>
  </w:style>
  <w:style w:type="character" w:customStyle="1" w:styleId="fontstyle21">
    <w:name w:val="fontstyle21"/>
    <w:basedOn w:val="Policepardfaut"/>
    <w:rsid w:val="00FC144D"/>
    <w:rPr>
      <w:rFonts w:ascii="Arial-BoldMT" w:hAnsi="Arial-BoldMT" w:hint="default"/>
      <w:b/>
      <w:bCs/>
      <w:i w:val="0"/>
      <w:iCs w:val="0"/>
      <w:color w:val="000000"/>
      <w:sz w:val="20"/>
      <w:szCs w:val="20"/>
    </w:rPr>
  </w:style>
  <w:style w:type="paragraph" w:styleId="Rvision">
    <w:name w:val="Revision"/>
    <w:hidden/>
    <w:uiPriority w:val="99"/>
    <w:semiHidden/>
    <w:rsid w:val="007C248D"/>
    <w:pPr>
      <w:spacing w:after="0" w:line="240" w:lineRule="auto"/>
    </w:pPr>
    <w:rPr>
      <w:rFonts w:ascii="Helvetica" w:hAnsi="Helveti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012287">
      <w:bodyDiv w:val="1"/>
      <w:marLeft w:val="0"/>
      <w:marRight w:val="0"/>
      <w:marTop w:val="0"/>
      <w:marBottom w:val="0"/>
      <w:divBdr>
        <w:top w:val="none" w:sz="0" w:space="0" w:color="auto"/>
        <w:left w:val="none" w:sz="0" w:space="0" w:color="auto"/>
        <w:bottom w:val="none" w:sz="0" w:space="0" w:color="auto"/>
        <w:right w:val="none" w:sz="0" w:space="0" w:color="auto"/>
      </w:divBdr>
    </w:div>
    <w:div w:id="364257973">
      <w:bodyDiv w:val="1"/>
      <w:marLeft w:val="0"/>
      <w:marRight w:val="0"/>
      <w:marTop w:val="0"/>
      <w:marBottom w:val="0"/>
      <w:divBdr>
        <w:top w:val="none" w:sz="0" w:space="0" w:color="auto"/>
        <w:left w:val="none" w:sz="0" w:space="0" w:color="auto"/>
        <w:bottom w:val="none" w:sz="0" w:space="0" w:color="auto"/>
        <w:right w:val="none" w:sz="0" w:space="0" w:color="auto"/>
      </w:divBdr>
    </w:div>
    <w:div w:id="398284945">
      <w:bodyDiv w:val="1"/>
      <w:marLeft w:val="0"/>
      <w:marRight w:val="0"/>
      <w:marTop w:val="0"/>
      <w:marBottom w:val="0"/>
      <w:divBdr>
        <w:top w:val="none" w:sz="0" w:space="0" w:color="auto"/>
        <w:left w:val="none" w:sz="0" w:space="0" w:color="auto"/>
        <w:bottom w:val="none" w:sz="0" w:space="0" w:color="auto"/>
        <w:right w:val="none" w:sz="0" w:space="0" w:color="auto"/>
      </w:divBdr>
    </w:div>
    <w:div w:id="439183214">
      <w:bodyDiv w:val="1"/>
      <w:marLeft w:val="0"/>
      <w:marRight w:val="0"/>
      <w:marTop w:val="0"/>
      <w:marBottom w:val="0"/>
      <w:divBdr>
        <w:top w:val="none" w:sz="0" w:space="0" w:color="auto"/>
        <w:left w:val="none" w:sz="0" w:space="0" w:color="auto"/>
        <w:bottom w:val="none" w:sz="0" w:space="0" w:color="auto"/>
        <w:right w:val="none" w:sz="0" w:space="0" w:color="auto"/>
      </w:divBdr>
    </w:div>
    <w:div w:id="452797469">
      <w:bodyDiv w:val="1"/>
      <w:marLeft w:val="0"/>
      <w:marRight w:val="0"/>
      <w:marTop w:val="0"/>
      <w:marBottom w:val="0"/>
      <w:divBdr>
        <w:top w:val="none" w:sz="0" w:space="0" w:color="auto"/>
        <w:left w:val="none" w:sz="0" w:space="0" w:color="auto"/>
        <w:bottom w:val="none" w:sz="0" w:space="0" w:color="auto"/>
        <w:right w:val="none" w:sz="0" w:space="0" w:color="auto"/>
      </w:divBdr>
    </w:div>
    <w:div w:id="515274063">
      <w:bodyDiv w:val="1"/>
      <w:marLeft w:val="0"/>
      <w:marRight w:val="0"/>
      <w:marTop w:val="0"/>
      <w:marBottom w:val="0"/>
      <w:divBdr>
        <w:top w:val="none" w:sz="0" w:space="0" w:color="auto"/>
        <w:left w:val="none" w:sz="0" w:space="0" w:color="auto"/>
        <w:bottom w:val="none" w:sz="0" w:space="0" w:color="auto"/>
        <w:right w:val="none" w:sz="0" w:space="0" w:color="auto"/>
      </w:divBdr>
    </w:div>
    <w:div w:id="518354909">
      <w:bodyDiv w:val="1"/>
      <w:marLeft w:val="0"/>
      <w:marRight w:val="0"/>
      <w:marTop w:val="0"/>
      <w:marBottom w:val="0"/>
      <w:divBdr>
        <w:top w:val="none" w:sz="0" w:space="0" w:color="auto"/>
        <w:left w:val="none" w:sz="0" w:space="0" w:color="auto"/>
        <w:bottom w:val="none" w:sz="0" w:space="0" w:color="auto"/>
        <w:right w:val="none" w:sz="0" w:space="0" w:color="auto"/>
      </w:divBdr>
    </w:div>
    <w:div w:id="628317496">
      <w:bodyDiv w:val="1"/>
      <w:marLeft w:val="0"/>
      <w:marRight w:val="0"/>
      <w:marTop w:val="0"/>
      <w:marBottom w:val="0"/>
      <w:divBdr>
        <w:top w:val="none" w:sz="0" w:space="0" w:color="auto"/>
        <w:left w:val="none" w:sz="0" w:space="0" w:color="auto"/>
        <w:bottom w:val="none" w:sz="0" w:space="0" w:color="auto"/>
        <w:right w:val="none" w:sz="0" w:space="0" w:color="auto"/>
      </w:divBdr>
    </w:div>
    <w:div w:id="680208855">
      <w:bodyDiv w:val="1"/>
      <w:marLeft w:val="0"/>
      <w:marRight w:val="0"/>
      <w:marTop w:val="0"/>
      <w:marBottom w:val="0"/>
      <w:divBdr>
        <w:top w:val="none" w:sz="0" w:space="0" w:color="auto"/>
        <w:left w:val="none" w:sz="0" w:space="0" w:color="auto"/>
        <w:bottom w:val="none" w:sz="0" w:space="0" w:color="auto"/>
        <w:right w:val="none" w:sz="0" w:space="0" w:color="auto"/>
      </w:divBdr>
    </w:div>
    <w:div w:id="710301178">
      <w:bodyDiv w:val="1"/>
      <w:marLeft w:val="0"/>
      <w:marRight w:val="0"/>
      <w:marTop w:val="0"/>
      <w:marBottom w:val="0"/>
      <w:divBdr>
        <w:top w:val="none" w:sz="0" w:space="0" w:color="auto"/>
        <w:left w:val="none" w:sz="0" w:space="0" w:color="auto"/>
        <w:bottom w:val="none" w:sz="0" w:space="0" w:color="auto"/>
        <w:right w:val="none" w:sz="0" w:space="0" w:color="auto"/>
      </w:divBdr>
    </w:div>
    <w:div w:id="766268384">
      <w:bodyDiv w:val="1"/>
      <w:marLeft w:val="0"/>
      <w:marRight w:val="0"/>
      <w:marTop w:val="0"/>
      <w:marBottom w:val="0"/>
      <w:divBdr>
        <w:top w:val="none" w:sz="0" w:space="0" w:color="auto"/>
        <w:left w:val="none" w:sz="0" w:space="0" w:color="auto"/>
        <w:bottom w:val="none" w:sz="0" w:space="0" w:color="auto"/>
        <w:right w:val="none" w:sz="0" w:space="0" w:color="auto"/>
      </w:divBdr>
    </w:div>
    <w:div w:id="921183269">
      <w:bodyDiv w:val="1"/>
      <w:marLeft w:val="0"/>
      <w:marRight w:val="0"/>
      <w:marTop w:val="0"/>
      <w:marBottom w:val="0"/>
      <w:divBdr>
        <w:top w:val="none" w:sz="0" w:space="0" w:color="auto"/>
        <w:left w:val="none" w:sz="0" w:space="0" w:color="auto"/>
        <w:bottom w:val="none" w:sz="0" w:space="0" w:color="auto"/>
        <w:right w:val="none" w:sz="0" w:space="0" w:color="auto"/>
      </w:divBdr>
    </w:div>
    <w:div w:id="986203301">
      <w:bodyDiv w:val="1"/>
      <w:marLeft w:val="0"/>
      <w:marRight w:val="0"/>
      <w:marTop w:val="0"/>
      <w:marBottom w:val="0"/>
      <w:divBdr>
        <w:top w:val="none" w:sz="0" w:space="0" w:color="auto"/>
        <w:left w:val="none" w:sz="0" w:space="0" w:color="auto"/>
        <w:bottom w:val="none" w:sz="0" w:space="0" w:color="auto"/>
        <w:right w:val="none" w:sz="0" w:space="0" w:color="auto"/>
      </w:divBdr>
    </w:div>
    <w:div w:id="1013070128">
      <w:bodyDiv w:val="1"/>
      <w:marLeft w:val="0"/>
      <w:marRight w:val="0"/>
      <w:marTop w:val="0"/>
      <w:marBottom w:val="0"/>
      <w:divBdr>
        <w:top w:val="none" w:sz="0" w:space="0" w:color="auto"/>
        <w:left w:val="none" w:sz="0" w:space="0" w:color="auto"/>
        <w:bottom w:val="none" w:sz="0" w:space="0" w:color="auto"/>
        <w:right w:val="none" w:sz="0" w:space="0" w:color="auto"/>
      </w:divBdr>
    </w:div>
    <w:div w:id="1017318585">
      <w:bodyDiv w:val="1"/>
      <w:marLeft w:val="0"/>
      <w:marRight w:val="0"/>
      <w:marTop w:val="0"/>
      <w:marBottom w:val="0"/>
      <w:divBdr>
        <w:top w:val="none" w:sz="0" w:space="0" w:color="auto"/>
        <w:left w:val="none" w:sz="0" w:space="0" w:color="auto"/>
        <w:bottom w:val="none" w:sz="0" w:space="0" w:color="auto"/>
        <w:right w:val="none" w:sz="0" w:space="0" w:color="auto"/>
      </w:divBdr>
    </w:div>
    <w:div w:id="1116292443">
      <w:bodyDiv w:val="1"/>
      <w:marLeft w:val="0"/>
      <w:marRight w:val="0"/>
      <w:marTop w:val="0"/>
      <w:marBottom w:val="0"/>
      <w:divBdr>
        <w:top w:val="none" w:sz="0" w:space="0" w:color="auto"/>
        <w:left w:val="none" w:sz="0" w:space="0" w:color="auto"/>
        <w:bottom w:val="none" w:sz="0" w:space="0" w:color="auto"/>
        <w:right w:val="none" w:sz="0" w:space="0" w:color="auto"/>
      </w:divBdr>
    </w:div>
    <w:div w:id="1249384524">
      <w:bodyDiv w:val="1"/>
      <w:marLeft w:val="0"/>
      <w:marRight w:val="0"/>
      <w:marTop w:val="0"/>
      <w:marBottom w:val="0"/>
      <w:divBdr>
        <w:top w:val="none" w:sz="0" w:space="0" w:color="auto"/>
        <w:left w:val="none" w:sz="0" w:space="0" w:color="auto"/>
        <w:bottom w:val="none" w:sz="0" w:space="0" w:color="auto"/>
        <w:right w:val="none" w:sz="0" w:space="0" w:color="auto"/>
      </w:divBdr>
    </w:div>
    <w:div w:id="1351759887">
      <w:bodyDiv w:val="1"/>
      <w:marLeft w:val="0"/>
      <w:marRight w:val="0"/>
      <w:marTop w:val="0"/>
      <w:marBottom w:val="0"/>
      <w:divBdr>
        <w:top w:val="none" w:sz="0" w:space="0" w:color="auto"/>
        <w:left w:val="none" w:sz="0" w:space="0" w:color="auto"/>
        <w:bottom w:val="none" w:sz="0" w:space="0" w:color="auto"/>
        <w:right w:val="none" w:sz="0" w:space="0" w:color="auto"/>
      </w:divBdr>
    </w:div>
    <w:div w:id="1461143569">
      <w:bodyDiv w:val="1"/>
      <w:marLeft w:val="0"/>
      <w:marRight w:val="0"/>
      <w:marTop w:val="0"/>
      <w:marBottom w:val="0"/>
      <w:divBdr>
        <w:top w:val="none" w:sz="0" w:space="0" w:color="auto"/>
        <w:left w:val="none" w:sz="0" w:space="0" w:color="auto"/>
        <w:bottom w:val="none" w:sz="0" w:space="0" w:color="auto"/>
        <w:right w:val="none" w:sz="0" w:space="0" w:color="auto"/>
      </w:divBdr>
    </w:div>
    <w:div w:id="1669401095">
      <w:bodyDiv w:val="1"/>
      <w:marLeft w:val="0"/>
      <w:marRight w:val="0"/>
      <w:marTop w:val="0"/>
      <w:marBottom w:val="0"/>
      <w:divBdr>
        <w:top w:val="none" w:sz="0" w:space="0" w:color="auto"/>
        <w:left w:val="none" w:sz="0" w:space="0" w:color="auto"/>
        <w:bottom w:val="none" w:sz="0" w:space="0" w:color="auto"/>
        <w:right w:val="none" w:sz="0" w:space="0" w:color="auto"/>
      </w:divBdr>
    </w:div>
    <w:div w:id="1671562267">
      <w:bodyDiv w:val="1"/>
      <w:marLeft w:val="0"/>
      <w:marRight w:val="0"/>
      <w:marTop w:val="0"/>
      <w:marBottom w:val="0"/>
      <w:divBdr>
        <w:top w:val="none" w:sz="0" w:space="0" w:color="auto"/>
        <w:left w:val="none" w:sz="0" w:space="0" w:color="auto"/>
        <w:bottom w:val="none" w:sz="0" w:space="0" w:color="auto"/>
        <w:right w:val="none" w:sz="0" w:space="0" w:color="auto"/>
      </w:divBdr>
    </w:div>
    <w:div w:id="2020698365">
      <w:bodyDiv w:val="1"/>
      <w:marLeft w:val="0"/>
      <w:marRight w:val="0"/>
      <w:marTop w:val="0"/>
      <w:marBottom w:val="0"/>
      <w:divBdr>
        <w:top w:val="none" w:sz="0" w:space="0" w:color="auto"/>
        <w:left w:val="none" w:sz="0" w:space="0" w:color="auto"/>
        <w:bottom w:val="none" w:sz="0" w:space="0" w:color="auto"/>
        <w:right w:val="none" w:sz="0" w:space="0" w:color="auto"/>
      </w:divBdr>
    </w:div>
    <w:div w:id="2038115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synchrotron-soleil.f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C69239-5452-498C-8518-44AF4AEFBF00}">
  <ds:schemaRefs>
    <ds:schemaRef ds:uri="http://schemas.microsoft.com/sharepoint/v3/contenttype/forms"/>
  </ds:schemaRefs>
</ds:datastoreItem>
</file>

<file path=customXml/itemProps2.xml><?xml version="1.0" encoding="utf-8"?>
<ds:datastoreItem xmlns:ds="http://schemas.openxmlformats.org/officeDocument/2006/customXml" ds:itemID="{3AA36B8C-77CA-4926-9D4F-F67F0F60B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7EE217-CA95-4CCF-BEEC-BC45744F4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4</Pages>
  <Words>709</Words>
  <Characters>3904</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Université P &amp; M Curie</Company>
  <LinksUpToDate>false</LinksUpToDate>
  <CharactersWithSpaces>4604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MIQUEL Cyril</dc:creator>
  <cp:keywords/>
  <dc:description/>
  <cp:lastModifiedBy>LESAUNIER Briac</cp:lastModifiedBy>
  <cp:revision>27</cp:revision>
  <cp:lastPrinted>2025-07-16T09:43:00Z</cp:lastPrinted>
  <dcterms:created xsi:type="dcterms:W3CDTF">2025-05-05T08:36:00Z</dcterms:created>
  <dcterms:modified xsi:type="dcterms:W3CDTF">2025-07-30T06:34:00Z</dcterms:modified>
</cp:coreProperties>
</file>